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5253E" w14:textId="6C6EE40A" w:rsidR="00E0159D" w:rsidRPr="008D2252" w:rsidRDefault="00E0159D" w:rsidP="00E0159D">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07</w:t>
      </w:r>
      <w:r>
        <w:rPr>
          <w:rFonts w:ascii="Arial" w:hAnsi="Arial" w:cs="Arial" w:hint="eastAsia"/>
          <w:b/>
          <w:bCs/>
          <w:szCs w:val="24"/>
        </w:rPr>
        <w:t>-e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1710D1">
        <w:rPr>
          <w:rFonts w:ascii="Arial" w:hAnsi="Arial" w:cs="Arial"/>
          <w:b/>
          <w:bCs/>
          <w:szCs w:val="24"/>
          <w:lang w:eastAsia="en-US"/>
        </w:rPr>
        <w:t>R1-2112127</w:t>
      </w:r>
    </w:p>
    <w:p w14:paraId="3012985C" w14:textId="77777777" w:rsidR="00E0159D" w:rsidRPr="008D2252" w:rsidRDefault="00E0159D" w:rsidP="00E0159D">
      <w:pPr>
        <w:tabs>
          <w:tab w:val="center" w:pos="4536"/>
          <w:tab w:val="right" w:pos="9072"/>
        </w:tabs>
        <w:rPr>
          <w:rFonts w:ascii="Arial" w:eastAsia="ＭＳ 明朝" w:hAnsi="Arial" w:cs="Arial"/>
          <w:b/>
          <w:bCs/>
          <w:szCs w:val="24"/>
        </w:rPr>
      </w:pPr>
      <w:r>
        <w:rPr>
          <w:rFonts w:ascii="Arial" w:eastAsia="ＭＳ 明朝" w:hAnsi="Arial" w:cs="Arial"/>
          <w:b/>
          <w:bCs/>
          <w:szCs w:val="24"/>
        </w:rPr>
        <w:t>e-Meeting, November</w:t>
      </w:r>
      <w:r w:rsidRPr="00AC4610">
        <w:rPr>
          <w:rFonts w:ascii="Arial" w:eastAsia="ＭＳ 明朝" w:hAnsi="Arial" w:cs="Arial"/>
          <w:b/>
          <w:bCs/>
          <w:szCs w:val="24"/>
        </w:rPr>
        <w:t xml:space="preserve"> </w:t>
      </w:r>
      <w:r>
        <w:rPr>
          <w:rFonts w:ascii="Arial" w:eastAsia="ＭＳ 明朝" w:hAnsi="Arial" w:cs="Arial"/>
          <w:b/>
          <w:bCs/>
          <w:szCs w:val="24"/>
        </w:rPr>
        <w:t>11</w:t>
      </w:r>
      <w:r w:rsidRPr="00AC4610">
        <w:rPr>
          <w:rFonts w:ascii="Arial" w:eastAsia="ＭＳ 明朝" w:hAnsi="Arial" w:cs="Arial"/>
          <w:b/>
          <w:bCs/>
          <w:szCs w:val="24"/>
        </w:rPr>
        <w:t xml:space="preserve">th – </w:t>
      </w:r>
      <w:r>
        <w:rPr>
          <w:rFonts w:ascii="Arial" w:eastAsia="ＭＳ 明朝" w:hAnsi="Arial" w:cs="Arial"/>
          <w:b/>
          <w:bCs/>
          <w:szCs w:val="24"/>
        </w:rPr>
        <w:t>19</w:t>
      </w:r>
      <w:r w:rsidRPr="00AC4610">
        <w:rPr>
          <w:rFonts w:ascii="Arial" w:eastAsia="ＭＳ 明朝" w:hAnsi="Arial" w:cs="Arial"/>
          <w:b/>
          <w:bCs/>
          <w:szCs w:val="24"/>
        </w:rPr>
        <w:t>th, 2021</w:t>
      </w:r>
    </w:p>
    <w:p w14:paraId="28806336" w14:textId="77777777" w:rsidR="00B06F73" w:rsidRPr="00E71A6C"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E71A6C" w:rsidRDefault="00B06F73" w:rsidP="00B06F73">
      <w:pPr>
        <w:widowControl w:val="0"/>
        <w:ind w:left="1800" w:hanging="1800"/>
        <w:rPr>
          <w:rFonts w:ascii="Arial" w:eastAsia="ＭＳ 明朝" w:hAnsi="Arial"/>
          <w:b/>
          <w:noProof/>
          <w:lang w:val="en-US"/>
        </w:rPr>
      </w:pPr>
      <w:r w:rsidRPr="00E71A6C">
        <w:rPr>
          <w:rFonts w:ascii="Arial" w:eastAsia="ＭＳ 明朝" w:hAnsi="Arial"/>
          <w:b/>
          <w:noProof/>
          <w:lang w:val="en-US" w:eastAsia="x-none"/>
        </w:rPr>
        <w:t>Source:</w:t>
      </w:r>
      <w:r w:rsidRPr="00E71A6C">
        <w:rPr>
          <w:rFonts w:ascii="Arial" w:eastAsia="ＭＳ 明朝" w:hAnsi="Arial"/>
          <w:b/>
          <w:noProof/>
          <w:lang w:val="en-US" w:eastAsia="x-none"/>
        </w:rPr>
        <w:tab/>
        <w:t>NTT DOCOMO</w:t>
      </w:r>
      <w:r w:rsidRPr="00E71A6C">
        <w:rPr>
          <w:rFonts w:ascii="Arial" w:eastAsia="ＭＳ 明朝" w:hAnsi="Arial"/>
          <w:b/>
          <w:noProof/>
          <w:lang w:val="en-US"/>
        </w:rPr>
        <w:t>, INC.</w:t>
      </w:r>
    </w:p>
    <w:bookmarkEnd w:id="0"/>
    <w:p w14:paraId="7F988B5B" w14:textId="1EDAFFB3" w:rsidR="00B06F73" w:rsidRPr="00E71A6C" w:rsidRDefault="00B06F73" w:rsidP="00B06F73">
      <w:pPr>
        <w:pStyle w:val="a7"/>
        <w:ind w:left="1800" w:hanging="1800"/>
        <w:rPr>
          <w:sz w:val="24"/>
          <w:lang w:val="en-US" w:eastAsia="ja-JP"/>
        </w:rPr>
      </w:pPr>
      <w:r w:rsidRPr="00E71A6C">
        <w:rPr>
          <w:sz w:val="24"/>
          <w:lang w:val="en-US"/>
        </w:rPr>
        <w:t>Title:</w:t>
      </w:r>
      <w:r w:rsidRPr="00E71A6C">
        <w:rPr>
          <w:sz w:val="24"/>
          <w:lang w:val="en-US"/>
        </w:rPr>
        <w:tab/>
      </w:r>
      <w:bookmarkStart w:id="1" w:name="OLE_LINK8"/>
      <w:bookmarkStart w:id="2" w:name="OLE_LINK9"/>
      <w:bookmarkStart w:id="3" w:name="OLE_LINK21"/>
      <w:bookmarkStart w:id="4" w:name="OLE_LINK22"/>
      <w:r w:rsidR="006C227D" w:rsidRPr="00E71A6C">
        <w:rPr>
          <w:sz w:val="24"/>
          <w:lang w:val="en-US" w:eastAsia="ja-JP"/>
        </w:rPr>
        <w:t>R</w:t>
      </w:r>
      <w:r w:rsidR="00BF1A4A" w:rsidRPr="00E71A6C">
        <w:rPr>
          <w:sz w:val="24"/>
          <w:lang w:val="en-US"/>
        </w:rPr>
        <w:t>esource allocation for reliability</w:t>
      </w:r>
      <w:r w:rsidR="006C227D" w:rsidRPr="00E71A6C">
        <w:rPr>
          <w:sz w:val="24"/>
          <w:lang w:val="en-US"/>
        </w:rPr>
        <w:t xml:space="preserve"> and latency enhancements</w:t>
      </w:r>
    </w:p>
    <w:bookmarkEnd w:id="1"/>
    <w:bookmarkEnd w:id="2"/>
    <w:bookmarkEnd w:id="3"/>
    <w:bookmarkEnd w:id="4"/>
    <w:p w14:paraId="1A271381" w14:textId="2342420D" w:rsidR="00B06F73" w:rsidRPr="00E71A6C" w:rsidRDefault="00B06F73" w:rsidP="00B06F73">
      <w:pPr>
        <w:pStyle w:val="a7"/>
        <w:tabs>
          <w:tab w:val="left" w:pos="1800"/>
        </w:tabs>
        <w:ind w:left="1800" w:hanging="1800"/>
        <w:rPr>
          <w:sz w:val="24"/>
          <w:lang w:val="en-US" w:eastAsia="ja-JP"/>
        </w:rPr>
      </w:pPr>
      <w:r w:rsidRPr="00E71A6C">
        <w:rPr>
          <w:sz w:val="24"/>
          <w:lang w:val="en-US"/>
        </w:rPr>
        <w:t>Agenda Item:</w:t>
      </w:r>
      <w:bookmarkStart w:id="5" w:name="Source"/>
      <w:bookmarkEnd w:id="5"/>
      <w:r w:rsidRPr="00E71A6C">
        <w:rPr>
          <w:sz w:val="24"/>
          <w:lang w:val="en-US"/>
        </w:rPr>
        <w:tab/>
      </w:r>
      <w:r w:rsidR="00BA77B1" w:rsidRPr="00E71A6C">
        <w:rPr>
          <w:sz w:val="24"/>
          <w:lang w:val="en-US" w:eastAsia="ja-JP"/>
        </w:rPr>
        <w:t>8.11.1</w:t>
      </w:r>
      <w:r w:rsidR="00BF1A4A" w:rsidRPr="00E71A6C">
        <w:rPr>
          <w:sz w:val="24"/>
          <w:lang w:val="en-US" w:eastAsia="ja-JP"/>
        </w:rPr>
        <w:t>.2</w:t>
      </w:r>
    </w:p>
    <w:p w14:paraId="6823EFA3" w14:textId="77777777" w:rsidR="00B06F73" w:rsidRPr="00E71A6C" w:rsidRDefault="00B06F73" w:rsidP="00B06F73">
      <w:pPr>
        <w:pBdr>
          <w:bottom w:val="single" w:sz="6" w:space="1" w:color="auto"/>
        </w:pBdr>
        <w:ind w:left="1800" w:hanging="1800"/>
        <w:rPr>
          <w:rFonts w:ascii="Arial" w:hAnsi="Arial"/>
          <w:b/>
          <w:lang w:val="en-US"/>
        </w:rPr>
      </w:pPr>
      <w:r w:rsidRPr="00E71A6C">
        <w:rPr>
          <w:rFonts w:ascii="Arial" w:hAnsi="Arial"/>
          <w:b/>
          <w:lang w:val="en-US"/>
        </w:rPr>
        <w:t>Document for:</w:t>
      </w:r>
      <w:bookmarkStart w:id="6" w:name="DocumentFor"/>
      <w:bookmarkEnd w:id="6"/>
      <w:r w:rsidRPr="00E71A6C">
        <w:rPr>
          <w:rFonts w:ascii="Arial" w:hAnsi="Arial"/>
          <w:b/>
          <w:lang w:val="en-US"/>
        </w:rPr>
        <w:t xml:space="preserve"> </w:t>
      </w:r>
      <w:r w:rsidRPr="00E71A6C">
        <w:rPr>
          <w:rFonts w:ascii="Arial" w:hAnsi="Arial"/>
          <w:b/>
          <w:lang w:val="en-US"/>
        </w:rPr>
        <w:tab/>
        <w:t>Discussion and Decision</w:t>
      </w:r>
    </w:p>
    <w:p w14:paraId="702AF45C" w14:textId="77777777" w:rsidR="008E3FC0" w:rsidRPr="00E71A6C" w:rsidRDefault="001D2A61" w:rsidP="008E3FC0">
      <w:pPr>
        <w:pStyle w:val="1"/>
        <w:numPr>
          <w:ilvl w:val="0"/>
          <w:numId w:val="6"/>
        </w:numPr>
        <w:spacing w:after="120"/>
        <w:jc w:val="both"/>
        <w:rPr>
          <w:b/>
          <w:lang w:val="en-US"/>
        </w:rPr>
      </w:pPr>
      <w:r w:rsidRPr="00E71A6C">
        <w:rPr>
          <w:b/>
          <w:lang w:val="en-US"/>
        </w:rPr>
        <w:t>Introduction</w:t>
      </w:r>
    </w:p>
    <w:p w14:paraId="3DD100F3" w14:textId="73F89839" w:rsidR="003F43B0" w:rsidRPr="00E71A6C" w:rsidRDefault="000C3121" w:rsidP="003F43B0">
      <w:pPr>
        <w:spacing w:beforeLines="50" w:before="120" w:afterLines="50" w:after="120"/>
        <w:jc w:val="both"/>
        <w:rPr>
          <w:rFonts w:eastAsiaTheme="minorEastAsia"/>
          <w:sz w:val="22"/>
          <w:lang w:val="en-US"/>
        </w:rPr>
      </w:pPr>
      <w:r w:rsidRPr="00E71A6C">
        <w:rPr>
          <w:rFonts w:eastAsiaTheme="minorEastAsia"/>
          <w:sz w:val="22"/>
          <w:lang w:val="en-US"/>
        </w:rPr>
        <w:t>At the RAN1#10</w:t>
      </w:r>
      <w:r w:rsidR="008E5CEF" w:rsidRPr="00E71A6C">
        <w:rPr>
          <w:rFonts w:eastAsiaTheme="minorEastAsia"/>
          <w:sz w:val="22"/>
          <w:lang w:val="en-US"/>
        </w:rPr>
        <w:t>6</w:t>
      </w:r>
      <w:r w:rsidR="00E0159D">
        <w:rPr>
          <w:rFonts w:eastAsiaTheme="minorEastAsia"/>
          <w:sz w:val="22"/>
          <w:lang w:val="en-US"/>
        </w:rPr>
        <w:t>bis</w:t>
      </w:r>
      <w:r w:rsidRPr="00E71A6C">
        <w:rPr>
          <w:rFonts w:eastAsiaTheme="minorEastAsia"/>
          <w:sz w:val="22"/>
          <w:lang w:val="en-US"/>
        </w:rPr>
        <w:t>-e meeting [1], there were discussions on resource allocation for reliability/latency improvements and several agreements were reached.</w:t>
      </w:r>
      <w:r w:rsidR="00FD2E0E" w:rsidRPr="00E71A6C">
        <w:rPr>
          <w:rFonts w:eastAsiaTheme="minorEastAsia"/>
          <w:sz w:val="22"/>
          <w:lang w:val="en-US"/>
        </w:rPr>
        <w:t xml:space="preserve"> </w:t>
      </w:r>
      <w:r w:rsidRPr="00E71A6C">
        <w:rPr>
          <w:rFonts w:eastAsiaTheme="minorEastAsia"/>
          <w:sz w:val="22"/>
          <w:lang w:val="en-US"/>
        </w:rPr>
        <w:t>In this contribution, we share our</w:t>
      </w:r>
      <w:r w:rsidR="008E5CEF" w:rsidRPr="00E71A6C">
        <w:rPr>
          <w:rFonts w:eastAsiaTheme="minorEastAsia"/>
          <w:sz w:val="22"/>
          <w:lang w:val="en-US"/>
        </w:rPr>
        <w:t xml:space="preserve"> further</w:t>
      </w:r>
      <w:r w:rsidRPr="00E71A6C">
        <w:rPr>
          <w:rFonts w:eastAsiaTheme="minorEastAsia"/>
          <w:sz w:val="22"/>
          <w:lang w:val="en-US"/>
        </w:rPr>
        <w:t xml:space="preserve"> views </w:t>
      </w:r>
      <w:r w:rsidR="00E0159D">
        <w:rPr>
          <w:rFonts w:eastAsiaTheme="minorEastAsia"/>
          <w:sz w:val="22"/>
          <w:lang w:val="en-US"/>
        </w:rPr>
        <w:t>to conclude</w:t>
      </w:r>
      <w:r w:rsidRPr="00E71A6C">
        <w:rPr>
          <w:rFonts w:eastAsiaTheme="minorEastAsia"/>
          <w:sz w:val="22"/>
          <w:lang w:val="en-US"/>
        </w:rPr>
        <w:t xml:space="preserve"> resource allocation enhancement for </w:t>
      </w:r>
      <w:r w:rsidR="00DE04A1">
        <w:rPr>
          <w:rFonts w:eastAsiaTheme="minorEastAsia"/>
          <w:sz w:val="22"/>
          <w:lang w:val="en-US"/>
        </w:rPr>
        <w:t xml:space="preserve">better </w:t>
      </w:r>
      <w:r w:rsidRPr="00E71A6C">
        <w:rPr>
          <w:rFonts w:eastAsiaTheme="minorEastAsia"/>
          <w:sz w:val="22"/>
          <w:lang w:val="en-US"/>
        </w:rPr>
        <w:t>reliability and latency.</w:t>
      </w:r>
    </w:p>
    <w:p w14:paraId="7B109A10" w14:textId="77777777" w:rsidR="000C3121" w:rsidRPr="00E71A6C" w:rsidRDefault="000C3121" w:rsidP="003F43B0">
      <w:pPr>
        <w:spacing w:beforeLines="50" w:before="120" w:afterLines="50" w:after="120"/>
        <w:jc w:val="both"/>
        <w:rPr>
          <w:rFonts w:eastAsiaTheme="minorEastAsia"/>
          <w:iCs/>
          <w:sz w:val="22"/>
          <w:lang w:val="en-US"/>
        </w:rPr>
      </w:pPr>
    </w:p>
    <w:p w14:paraId="04E4159B" w14:textId="049A1F55" w:rsidR="00B342A7" w:rsidRPr="00E71A6C" w:rsidRDefault="00456ED2" w:rsidP="00B342A7">
      <w:pPr>
        <w:pStyle w:val="1"/>
        <w:numPr>
          <w:ilvl w:val="0"/>
          <w:numId w:val="6"/>
        </w:numPr>
        <w:spacing w:after="120"/>
        <w:jc w:val="both"/>
        <w:rPr>
          <w:rFonts w:eastAsia="DengXian"/>
          <w:b/>
          <w:lang w:val="en-US" w:eastAsia="zh-CN"/>
        </w:rPr>
      </w:pPr>
      <w:r w:rsidRPr="00E71A6C">
        <w:rPr>
          <w:rFonts w:eastAsia="DengXian"/>
          <w:b/>
          <w:lang w:val="en-US" w:eastAsia="zh-CN"/>
        </w:rPr>
        <w:t>Discussions</w:t>
      </w:r>
    </w:p>
    <w:p w14:paraId="2C25BD6B" w14:textId="75FC3818" w:rsidR="007A41E1" w:rsidRPr="00E71A6C" w:rsidRDefault="007A41E1" w:rsidP="007A41E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Inter-UE coordination </w:t>
      </w:r>
      <w:r w:rsidRPr="00E71A6C">
        <w:rPr>
          <w:rFonts w:ascii="Arial" w:eastAsia="DengXian" w:hAnsi="Arial" w:cs="Arial"/>
          <w:b/>
          <w:kern w:val="28"/>
          <w:sz w:val="22"/>
          <w:szCs w:val="22"/>
          <w:lang w:val="en-US" w:eastAsia="zh-CN"/>
        </w:rPr>
        <w:t xml:space="preserve">- </w:t>
      </w:r>
      <w:r w:rsidRPr="00E71A6C">
        <w:rPr>
          <w:rFonts w:ascii="Arial" w:eastAsia="DengXian" w:hAnsi="Arial"/>
          <w:b/>
          <w:kern w:val="28"/>
          <w:sz w:val="22"/>
          <w:szCs w:val="22"/>
          <w:lang w:val="en-US" w:eastAsia="zh-CN"/>
        </w:rPr>
        <w:t>scheme 1</w:t>
      </w:r>
    </w:p>
    <w:p w14:paraId="08D3366E" w14:textId="737086BA" w:rsidR="007A41E1" w:rsidRPr="00E71A6C" w:rsidRDefault="007A41E1" w:rsidP="007A41E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Combination of preferred/non-preferred and </w:t>
      </w:r>
      <w:r w:rsidR="006913A9" w:rsidRPr="00E71A6C">
        <w:rPr>
          <w:rFonts w:ascii="Arial" w:eastAsia="DengXian" w:hAnsi="Arial"/>
          <w:b/>
          <w:kern w:val="28"/>
          <w:sz w:val="22"/>
          <w:szCs w:val="22"/>
          <w:lang w:val="en-US" w:eastAsia="zh-CN"/>
        </w:rPr>
        <w:t>request</w:t>
      </w:r>
      <w:r w:rsidRPr="00E71A6C">
        <w:rPr>
          <w:rFonts w:ascii="Arial" w:eastAsia="DengXian" w:hAnsi="Arial"/>
          <w:b/>
          <w:kern w:val="28"/>
          <w:sz w:val="22"/>
          <w:szCs w:val="22"/>
          <w:lang w:val="en-US" w:eastAsia="zh-CN"/>
        </w:rPr>
        <w:t>-based/event-based</w:t>
      </w:r>
    </w:p>
    <w:tbl>
      <w:tblPr>
        <w:tblStyle w:val="afc"/>
        <w:tblW w:w="0" w:type="auto"/>
        <w:tblLook w:val="04A0" w:firstRow="1" w:lastRow="0" w:firstColumn="1" w:lastColumn="0" w:noHBand="0" w:noVBand="1"/>
      </w:tblPr>
      <w:tblGrid>
        <w:gridCol w:w="9962"/>
      </w:tblGrid>
      <w:tr w:rsidR="002F0FBE" w:rsidRPr="00E71A6C" w14:paraId="33CDC64A" w14:textId="77777777" w:rsidTr="008F226C">
        <w:tc>
          <w:tcPr>
            <w:tcW w:w="9962" w:type="dxa"/>
          </w:tcPr>
          <w:p w14:paraId="36E0B5FF" w14:textId="77777777" w:rsidR="00EE07CE" w:rsidRPr="00E71A6C" w:rsidRDefault="00EE07CE" w:rsidP="00EE07CE">
            <w:pPr>
              <w:spacing w:after="0"/>
              <w:rPr>
                <w:rFonts w:ascii="Times" w:eastAsia="Malgun Gothic" w:hAnsi="Times" w:cs="Times"/>
                <w:b/>
                <w:bCs/>
                <w:sz w:val="16"/>
                <w:highlight w:val="green"/>
                <w:lang w:val="en-US" w:eastAsia="x-none"/>
              </w:rPr>
            </w:pPr>
            <w:r w:rsidRPr="00E71A6C">
              <w:rPr>
                <w:rFonts w:ascii="Times" w:eastAsia="Batang" w:hAnsi="Times" w:cs="Times"/>
                <w:b/>
                <w:bCs/>
                <w:sz w:val="16"/>
                <w:szCs w:val="24"/>
                <w:highlight w:val="green"/>
                <w:lang w:val="en-US" w:eastAsia="x-none"/>
              </w:rPr>
              <w:t>Agreement</w:t>
            </w:r>
          </w:p>
          <w:p w14:paraId="65B2BA19" w14:textId="77777777" w:rsidR="00EE07CE" w:rsidRPr="00E71A6C" w:rsidRDefault="00EE07CE" w:rsidP="00680BE9">
            <w:pPr>
              <w:numPr>
                <w:ilvl w:val="0"/>
                <w:numId w:val="11"/>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In scheme 1, the following is supported for UE(s) to be UE-A(s)/UE-B(s) in the inter-UE coordination information transmission triggered by an explicit request in Mode 2:</w:t>
            </w:r>
          </w:p>
          <w:p w14:paraId="149A2F58"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sends an explicit request for inter-UE coordination information can be UE-B</w:t>
            </w:r>
          </w:p>
          <w:p w14:paraId="7A1709C6"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received an explicit request from UE-B and sends inter-UE coordination information to the UE-B can be UE-A</w:t>
            </w:r>
          </w:p>
          <w:p w14:paraId="60DEE3B8"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highlight w:val="darkYellow"/>
                <w:lang w:val="en-US" w:eastAsia="en-US"/>
              </w:rPr>
              <w:t>Working assumption</w:t>
            </w:r>
            <w:r w:rsidRPr="00E71A6C">
              <w:rPr>
                <w:rFonts w:ascii="Times" w:eastAsia="Batang" w:hAnsi="Times" w:cs="Times"/>
                <w:color w:val="000000"/>
                <w:sz w:val="16"/>
                <w:lang w:val="en-US" w:eastAsia="en-US"/>
              </w:rPr>
              <w:t xml:space="preserve"> At least a destination UE of a TB transmitted by UE-B can be UE A</w:t>
            </w:r>
          </w:p>
          <w:p w14:paraId="61D2EE2C"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The above feature can be enabled or disabled or controlled by (pre-)configuration</w:t>
            </w:r>
          </w:p>
          <w:p w14:paraId="7407F023"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Details on how to support this, including (pre-)configuration signaling granularity</w:t>
            </w:r>
          </w:p>
          <w:p w14:paraId="6F946CF7"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Additional details and conditions on UE-A and UE-B</w:t>
            </w:r>
          </w:p>
          <w:p w14:paraId="2C25427B" w14:textId="77777777" w:rsidR="00EE07CE" w:rsidRPr="00E71A6C" w:rsidRDefault="00EE07CE" w:rsidP="00680BE9">
            <w:pPr>
              <w:numPr>
                <w:ilvl w:val="0"/>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highlight w:val="darkYellow"/>
                <w:lang w:val="en-US" w:eastAsia="en-US"/>
              </w:rPr>
              <w:t>Working Assumption</w:t>
            </w:r>
            <w:r w:rsidRPr="00E71A6C">
              <w:rPr>
                <w:rFonts w:ascii="Times" w:eastAsia="Batang" w:hAnsi="Times" w:cs="Times"/>
                <w:color w:val="000000"/>
                <w:sz w:val="16"/>
                <w:lang w:val="en-US" w:eastAsia="en-US"/>
              </w:rPr>
              <w:t xml:space="preserve"> In scheme 1, the following is supported for UE(s) to be UE-A(s)/UE-B(s) in the inter-UE coordination information transmission triggered by a condition other than explicit request reception in Mode 2:</w:t>
            </w:r>
          </w:p>
          <w:p w14:paraId="2C74412D"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satisfies the condition mentioned in the main bullet and sends inter-UE coordination information is UE-A</w:t>
            </w:r>
          </w:p>
          <w:p w14:paraId="02F522AF"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received inter-UE coordination information from UE-A and uses it for resource (re-)selection is UE-B</w:t>
            </w:r>
          </w:p>
          <w:p w14:paraId="1140440E"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The above feature can be enabled or disabled or controlled by (pre-)configuration</w:t>
            </w:r>
          </w:p>
          <w:p w14:paraId="697F9491" w14:textId="77777777" w:rsidR="00EE07CE" w:rsidRPr="00E71A6C" w:rsidRDefault="00EE07CE" w:rsidP="00680BE9">
            <w:pPr>
              <w:numPr>
                <w:ilvl w:val="2"/>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Details on how to support this, including (pre-)configuration signaling granularity</w:t>
            </w:r>
          </w:p>
          <w:p w14:paraId="1051F918" w14:textId="30C6F79E" w:rsidR="002F0FB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Additional details and conditions on UE-A and UE-B</w:t>
            </w:r>
          </w:p>
        </w:tc>
      </w:tr>
    </w:tbl>
    <w:p w14:paraId="5174F6FD" w14:textId="0869CF5F" w:rsidR="00DD40D9" w:rsidRPr="00E71A6C" w:rsidRDefault="006913A9"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At the </w:t>
      </w:r>
      <w:r w:rsidR="00836EB9">
        <w:rPr>
          <w:rFonts w:eastAsiaTheme="minorEastAsia"/>
          <w:iCs/>
          <w:sz w:val="22"/>
          <w:lang w:val="en-US"/>
        </w:rPr>
        <w:t>previous</w:t>
      </w:r>
      <w:r w:rsidRPr="00E71A6C">
        <w:rPr>
          <w:rFonts w:eastAsiaTheme="minorEastAsia"/>
          <w:iCs/>
          <w:sz w:val="22"/>
          <w:lang w:val="en-US"/>
        </w:rPr>
        <w:t xml:space="preserve"> meeting, request-based scheme 1 and event-based scheme 1 (as working assumption) were agreed as above. Details of each</w:t>
      </w:r>
      <w:r w:rsidR="00345EBD">
        <w:rPr>
          <w:rFonts w:eastAsiaTheme="minorEastAsia"/>
          <w:iCs/>
          <w:sz w:val="22"/>
          <w:lang w:val="en-US"/>
        </w:rPr>
        <w:t xml:space="preserve"> way</w:t>
      </w:r>
      <w:r w:rsidRPr="00E71A6C">
        <w:rPr>
          <w:rFonts w:eastAsiaTheme="minorEastAsia"/>
          <w:iCs/>
          <w:sz w:val="22"/>
          <w:lang w:val="en-US"/>
        </w:rPr>
        <w:t xml:space="preserve"> needs to be discussed. Note that at the last RAN plenary, restriction on combination of preferred/non-preferred and request-based/event-based was proposed but there was no consensus.</w:t>
      </w:r>
    </w:p>
    <w:p w14:paraId="41836697" w14:textId="36E8BD66" w:rsidR="006913A9" w:rsidRPr="00E71A6C" w:rsidRDefault="006913A9" w:rsidP="001C4A49">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Request-based</w:t>
      </w:r>
    </w:p>
    <w:p w14:paraId="3461A61F" w14:textId="4A76AF72" w:rsidR="00175E7A" w:rsidRPr="00E71A6C" w:rsidRDefault="00175E7A"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Regarding request-based scheme 1, it is assumed in this case that UE-B would like to transmit a TB to UE-A. Under this assumption, when UE-B requests a resource set for own TX, a set of </w:t>
      </w:r>
      <w:r w:rsidRPr="00E71A6C">
        <w:rPr>
          <w:rFonts w:eastAsiaTheme="minorEastAsia"/>
          <w:iCs/>
          <w:sz w:val="22"/>
          <w:u w:val="single"/>
          <w:lang w:val="en-US"/>
        </w:rPr>
        <w:t>preferred resources</w:t>
      </w:r>
      <w:r w:rsidR="00553EEC" w:rsidRPr="00553EEC">
        <w:rPr>
          <w:rFonts w:eastAsiaTheme="minorEastAsia"/>
          <w:iCs/>
          <w:sz w:val="22"/>
          <w:lang w:val="en-US"/>
        </w:rPr>
        <w:t xml:space="preserve"> for the transmission</w:t>
      </w:r>
      <w:r w:rsidRPr="00E71A6C">
        <w:rPr>
          <w:rFonts w:eastAsiaTheme="minorEastAsia"/>
          <w:iCs/>
          <w:sz w:val="22"/>
          <w:lang w:val="en-US"/>
        </w:rPr>
        <w:t xml:space="preserve"> will be </w:t>
      </w:r>
      <w:r w:rsidR="001710D1">
        <w:rPr>
          <w:rFonts w:eastAsiaTheme="minorEastAsia"/>
          <w:iCs/>
          <w:sz w:val="22"/>
          <w:lang w:val="en-US"/>
        </w:rPr>
        <w:t xml:space="preserve">much </w:t>
      </w:r>
      <w:r w:rsidRPr="00E71A6C">
        <w:rPr>
          <w:rFonts w:eastAsiaTheme="minorEastAsia"/>
          <w:iCs/>
          <w:sz w:val="22"/>
          <w:lang w:val="en-US"/>
        </w:rPr>
        <w:t>more beneficial. There seems no motivation to share non-preferred resources.</w:t>
      </w:r>
    </w:p>
    <w:p w14:paraId="093A471D" w14:textId="12A615FB" w:rsidR="006913A9" w:rsidRPr="00E71A6C" w:rsidRDefault="00175E7A"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On working assumption of “At least a destination UE of a TB transmitted by UE-B can be UE A”, we think a non-destination UE is invalid for request-based scheme 1. UE other than destination UE of a TB will not know channel quality at the destination UE. In addition, there is no motivation to become UE-A from perspective of UE other than destination UE, which means that any UE will not have capability </w:t>
      </w:r>
      <w:r w:rsidR="00553EEC">
        <w:rPr>
          <w:rFonts w:eastAsiaTheme="minorEastAsia"/>
          <w:iCs/>
          <w:sz w:val="22"/>
          <w:lang w:val="en-US"/>
        </w:rPr>
        <w:t>to become UE-A to help other UE</w:t>
      </w:r>
      <w:r w:rsidRPr="00E71A6C">
        <w:rPr>
          <w:rFonts w:eastAsiaTheme="minorEastAsia"/>
          <w:iCs/>
          <w:sz w:val="22"/>
          <w:lang w:val="en-US"/>
        </w:rPr>
        <w:t>s</w:t>
      </w:r>
      <w:r w:rsidR="00553EEC">
        <w:rPr>
          <w:rFonts w:eastAsiaTheme="minorEastAsia"/>
          <w:iCs/>
          <w:sz w:val="22"/>
          <w:lang w:val="en-US"/>
        </w:rPr>
        <w:t>’</w:t>
      </w:r>
      <w:r w:rsidRPr="00E71A6C">
        <w:rPr>
          <w:rFonts w:eastAsiaTheme="minorEastAsia"/>
          <w:iCs/>
          <w:sz w:val="22"/>
          <w:lang w:val="en-US"/>
        </w:rPr>
        <w:t xml:space="preserve"> transmissions.</w:t>
      </w:r>
    </w:p>
    <w:p w14:paraId="37FD6F39" w14:textId="544EA4E0" w:rsidR="00175E7A" w:rsidRPr="00E71A6C" w:rsidRDefault="00175E7A" w:rsidP="00175E7A">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373819">
        <w:rPr>
          <w:rFonts w:eastAsiaTheme="minorEastAsia"/>
          <w:b/>
          <w:sz w:val="22"/>
          <w:u w:val="single"/>
          <w:lang w:val="en-US"/>
        </w:rPr>
        <w:t>1</w:t>
      </w:r>
      <w:r w:rsidRPr="00E71A6C">
        <w:rPr>
          <w:rFonts w:eastAsiaTheme="minorEastAsia"/>
          <w:b/>
          <w:sz w:val="22"/>
          <w:u w:val="single"/>
          <w:lang w:val="en-US"/>
        </w:rPr>
        <w:t>:</w:t>
      </w:r>
    </w:p>
    <w:p w14:paraId="2080DCEE" w14:textId="77777777" w:rsidR="00175E7A" w:rsidRPr="00E71A6C" w:rsidRDefault="00175E7A"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request-based inter-UE coordination scheme 1, </w:t>
      </w:r>
    </w:p>
    <w:p w14:paraId="1066CF88" w14:textId="7AEAEE94" w:rsidR="00175E7A" w:rsidRPr="00E71A6C" w:rsidRDefault="00175E7A"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preferred for UE-B’s transmission</w:t>
      </w:r>
    </w:p>
    <w:p w14:paraId="41FB8FDE" w14:textId="150CE144" w:rsidR="00175E7A" w:rsidRPr="00E71A6C" w:rsidRDefault="00175E7A"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Confirm working assumption with update as follows.</w:t>
      </w:r>
    </w:p>
    <w:p w14:paraId="2A2AB88F" w14:textId="03C6413B" w:rsidR="00175E7A" w:rsidRPr="00E71A6C" w:rsidRDefault="00175E7A" w:rsidP="00680BE9">
      <w:pPr>
        <w:numPr>
          <w:ilvl w:val="2"/>
          <w:numId w:val="9"/>
        </w:numPr>
        <w:spacing w:before="50" w:afterLines="50" w:after="120"/>
        <w:jc w:val="both"/>
        <w:rPr>
          <w:rFonts w:eastAsiaTheme="minorEastAsia"/>
          <w:i/>
          <w:color w:val="FF0000"/>
          <w:sz w:val="22"/>
          <w:u w:val="single"/>
          <w:lang w:val="en-US"/>
        </w:rPr>
      </w:pPr>
      <w:r w:rsidRPr="00E71A6C">
        <w:rPr>
          <w:rFonts w:eastAsiaTheme="minorEastAsia"/>
          <w:i/>
          <w:strike/>
          <w:color w:val="FF0000"/>
          <w:sz w:val="22"/>
          <w:lang w:val="en-US"/>
        </w:rPr>
        <w:lastRenderedPageBreak/>
        <w:t>At least a</w:t>
      </w:r>
      <w:r w:rsidRPr="00E71A6C">
        <w:rPr>
          <w:rFonts w:eastAsiaTheme="minorEastAsia"/>
          <w:i/>
          <w:color w:val="FF0000"/>
          <w:sz w:val="22"/>
          <w:lang w:val="en-US"/>
        </w:rPr>
        <w:t xml:space="preserve"> </w:t>
      </w:r>
      <w:r w:rsidRPr="00E71A6C">
        <w:rPr>
          <w:rFonts w:eastAsiaTheme="minorEastAsia"/>
          <w:i/>
          <w:color w:val="FF0000"/>
          <w:sz w:val="22"/>
          <w:u w:val="single"/>
          <w:lang w:val="en-US"/>
        </w:rPr>
        <w:t>A</w:t>
      </w:r>
      <w:r w:rsidRPr="00E71A6C">
        <w:rPr>
          <w:rFonts w:eastAsiaTheme="minorEastAsia"/>
          <w:i/>
          <w:sz w:val="22"/>
          <w:lang w:val="en-US"/>
        </w:rPr>
        <w:t xml:space="preserve"> destination UE of a TB transmitted by UE-B can be UE-A. </w:t>
      </w:r>
      <w:r w:rsidR="00E319D6">
        <w:rPr>
          <w:rFonts w:eastAsiaTheme="minorEastAsia"/>
          <w:i/>
          <w:color w:val="FF0000"/>
          <w:sz w:val="22"/>
          <w:u w:val="single"/>
          <w:lang w:val="en-US"/>
        </w:rPr>
        <w:t>Non-destination UE</w:t>
      </w:r>
      <w:r w:rsidRPr="00E71A6C">
        <w:rPr>
          <w:rFonts w:eastAsiaTheme="minorEastAsia"/>
          <w:i/>
          <w:color w:val="FF0000"/>
          <w:sz w:val="22"/>
          <w:u w:val="single"/>
          <w:lang w:val="en-US"/>
        </w:rPr>
        <w:t xml:space="preserve"> is precluded.</w:t>
      </w:r>
    </w:p>
    <w:p w14:paraId="28071BBC" w14:textId="77777777" w:rsidR="0061593F" w:rsidRPr="00E71A6C" w:rsidRDefault="0061593F" w:rsidP="001C4A49">
      <w:pPr>
        <w:spacing w:beforeLines="50" w:before="120" w:afterLines="50" w:after="120"/>
        <w:jc w:val="both"/>
        <w:rPr>
          <w:rFonts w:eastAsiaTheme="minorEastAsia"/>
          <w:iCs/>
          <w:sz w:val="22"/>
          <w:u w:val="single"/>
          <w:lang w:val="en-US"/>
        </w:rPr>
      </w:pPr>
    </w:p>
    <w:p w14:paraId="48E00B3B" w14:textId="23D11B0A" w:rsidR="006913A9" w:rsidRPr="00E71A6C" w:rsidRDefault="006913A9" w:rsidP="001C4A49">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Event-based</w:t>
      </w:r>
    </w:p>
    <w:p w14:paraId="1E4A3659" w14:textId="00B64A01" w:rsidR="006913A9" w:rsidRPr="00E71A6C" w:rsidRDefault="0061593F"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Regarding event-based scheme 1, </w:t>
      </w:r>
      <w:r w:rsidR="001C0FB2" w:rsidRPr="00E71A6C">
        <w:rPr>
          <w:rFonts w:eastAsiaTheme="minorEastAsia"/>
          <w:iCs/>
          <w:sz w:val="22"/>
          <w:lang w:val="en-US"/>
        </w:rPr>
        <w:t>this is beneficial when some resources become</w:t>
      </w:r>
      <w:r w:rsidR="00883E63">
        <w:rPr>
          <w:rFonts w:eastAsiaTheme="minorEastAsia"/>
          <w:iCs/>
          <w:sz w:val="22"/>
          <w:lang w:val="en-US"/>
        </w:rPr>
        <w:t xml:space="preserve"> different condition</w:t>
      </w:r>
      <w:r w:rsidR="001C0FB2" w:rsidRPr="00E71A6C">
        <w:rPr>
          <w:rFonts w:eastAsiaTheme="minorEastAsia"/>
          <w:iCs/>
          <w:sz w:val="22"/>
          <w:lang w:val="en-US"/>
        </w:rPr>
        <w:t xml:space="preserve"> from available to unavailable e.g. due to half-duplex or other UE’s reservation. There seems no motivation to support event-based mechanism t</w:t>
      </w:r>
      <w:r w:rsidR="00836EB9">
        <w:rPr>
          <w:rFonts w:eastAsiaTheme="minorEastAsia"/>
          <w:iCs/>
          <w:sz w:val="22"/>
          <w:lang w:val="en-US"/>
        </w:rPr>
        <w:t>o transmit preferred resources.</w:t>
      </w:r>
    </w:p>
    <w:p w14:paraId="413A0F47" w14:textId="0466B559" w:rsidR="001C0FB2" w:rsidRPr="00E71A6C" w:rsidRDefault="001C0FB2" w:rsidP="001C0FB2">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E8220E">
        <w:rPr>
          <w:rFonts w:eastAsiaTheme="minorEastAsia"/>
          <w:b/>
          <w:sz w:val="22"/>
          <w:u w:val="single"/>
          <w:lang w:val="en-US"/>
        </w:rPr>
        <w:t>2</w:t>
      </w:r>
      <w:r w:rsidRPr="00E71A6C">
        <w:rPr>
          <w:rFonts w:eastAsiaTheme="minorEastAsia"/>
          <w:b/>
          <w:sz w:val="22"/>
          <w:u w:val="single"/>
          <w:lang w:val="en-US"/>
        </w:rPr>
        <w:t>:</w:t>
      </w:r>
    </w:p>
    <w:p w14:paraId="6B68EF65" w14:textId="0ADF39DF" w:rsidR="001C0FB2" w:rsidRPr="00E71A6C" w:rsidRDefault="001C0FB2"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event-based inter-UE coordination scheme 1, </w:t>
      </w:r>
    </w:p>
    <w:p w14:paraId="3C36B2CF" w14:textId="3810A177" w:rsidR="001C0FB2" w:rsidRPr="00E71A6C" w:rsidRDefault="001C0FB2"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Confirm working assumption with the following additional sub-bullet.</w:t>
      </w:r>
    </w:p>
    <w:p w14:paraId="66D9640A" w14:textId="35248691" w:rsidR="001C0FB2" w:rsidRPr="00E71A6C" w:rsidRDefault="001C0FB2"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non-preferred for UE-B’s transmission</w:t>
      </w:r>
      <w:r w:rsidR="00483D56">
        <w:rPr>
          <w:rFonts w:eastAsiaTheme="minorEastAsia"/>
          <w:i/>
          <w:sz w:val="22"/>
          <w:lang w:val="en-US"/>
        </w:rPr>
        <w:t>.</w:t>
      </w:r>
    </w:p>
    <w:p w14:paraId="19038CDB" w14:textId="4C9CCDC8" w:rsidR="0061593F" w:rsidRDefault="0061593F" w:rsidP="001C4A49">
      <w:pPr>
        <w:spacing w:beforeLines="50" w:before="120" w:afterLines="50" w:after="120"/>
        <w:jc w:val="both"/>
        <w:rPr>
          <w:rFonts w:eastAsiaTheme="minorEastAsia"/>
          <w:iCs/>
          <w:sz w:val="22"/>
          <w:lang w:val="en-US"/>
        </w:rPr>
      </w:pPr>
    </w:p>
    <w:p w14:paraId="6661481F" w14:textId="54883146" w:rsidR="00836EB9" w:rsidRPr="00E71A6C" w:rsidRDefault="00836EB9" w:rsidP="00836EB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Condition to transmit IUC-related message</w:t>
      </w:r>
    </w:p>
    <w:p w14:paraId="50A01DB5" w14:textId="32AB68A8" w:rsidR="001710D1" w:rsidRPr="001710D1" w:rsidRDefault="001710D1" w:rsidP="001C4A49">
      <w:pPr>
        <w:spacing w:beforeLines="50" w:before="120" w:afterLines="50" w:after="120"/>
        <w:jc w:val="both"/>
        <w:rPr>
          <w:rFonts w:eastAsiaTheme="minorEastAsia"/>
          <w:iCs/>
          <w:sz w:val="22"/>
          <w:lang w:val="en-US"/>
        </w:rPr>
      </w:pPr>
      <w:r>
        <w:rPr>
          <w:rFonts w:eastAsiaTheme="minorEastAsia"/>
          <w:iCs/>
          <w:sz w:val="22"/>
          <w:lang w:val="en-US"/>
        </w:rPr>
        <w:t>In this section, condition to transmit IUC-related message is discussed, i.e. for explicit request and for preferred/non-preferred resources.</w:t>
      </w:r>
    </w:p>
    <w:p w14:paraId="368F62E0" w14:textId="3CF9A79E" w:rsidR="00836EB9" w:rsidRPr="00836EB9" w:rsidRDefault="00836EB9" w:rsidP="001C4A49">
      <w:pPr>
        <w:spacing w:beforeLines="50" w:before="120" w:afterLines="50" w:after="120"/>
        <w:jc w:val="both"/>
        <w:rPr>
          <w:rFonts w:eastAsiaTheme="minorEastAsia"/>
          <w:iCs/>
          <w:sz w:val="22"/>
          <w:u w:val="single"/>
          <w:lang w:val="en-US"/>
        </w:rPr>
      </w:pPr>
      <w:r w:rsidRPr="00836EB9">
        <w:rPr>
          <w:rFonts w:eastAsiaTheme="minorEastAsia"/>
          <w:iCs/>
          <w:sz w:val="22"/>
          <w:u w:val="single"/>
          <w:lang w:val="en-US"/>
        </w:rPr>
        <w:t>Explicit request</w:t>
      </w:r>
    </w:p>
    <w:p w14:paraId="12A4D1A4" w14:textId="745A6C25" w:rsidR="00836EB9" w:rsidRDefault="00836EB9" w:rsidP="001C4A49">
      <w:pPr>
        <w:spacing w:beforeLines="50" w:before="120" w:afterLines="50" w:after="120"/>
        <w:jc w:val="both"/>
        <w:rPr>
          <w:rFonts w:eastAsiaTheme="minorEastAsia"/>
          <w:iCs/>
          <w:sz w:val="22"/>
          <w:lang w:val="en-US"/>
        </w:rPr>
      </w:pPr>
      <w:r>
        <w:rPr>
          <w:rFonts w:eastAsiaTheme="minorEastAsia"/>
          <w:iCs/>
          <w:sz w:val="22"/>
          <w:lang w:val="en-US"/>
        </w:rPr>
        <w:t>From the motivation of inter-UE coordination (IUC), obviously a request of IUC message should be transmitted when UE-B has data to be transmitted to UE-A. Then the request will be transmitted with the data. With this assumption, other specific rule for transmission of request would be unnecessary.</w:t>
      </w:r>
    </w:p>
    <w:p w14:paraId="6E5D2FF0" w14:textId="1F3341EF" w:rsidR="00836EB9" w:rsidRPr="00E71A6C" w:rsidRDefault="00836EB9" w:rsidP="00836EB9">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81652A">
        <w:rPr>
          <w:rFonts w:eastAsiaTheme="minorEastAsia"/>
          <w:b/>
          <w:sz w:val="22"/>
          <w:u w:val="single"/>
          <w:lang w:val="en-US"/>
        </w:rPr>
        <w:t>3</w:t>
      </w:r>
      <w:r w:rsidRPr="00E71A6C">
        <w:rPr>
          <w:rFonts w:eastAsiaTheme="minorEastAsia"/>
          <w:b/>
          <w:sz w:val="22"/>
          <w:u w:val="single"/>
          <w:lang w:val="en-US"/>
        </w:rPr>
        <w:t>:</w:t>
      </w:r>
    </w:p>
    <w:p w14:paraId="080502C0" w14:textId="5E2F863C" w:rsidR="00836EB9" w:rsidRDefault="00836EB9" w:rsidP="00836EB9">
      <w:pPr>
        <w:numPr>
          <w:ilvl w:val="0"/>
          <w:numId w:val="9"/>
        </w:numPr>
        <w:spacing w:before="50" w:afterLines="50" w:after="120"/>
        <w:jc w:val="both"/>
        <w:rPr>
          <w:rFonts w:eastAsiaTheme="minorEastAsia"/>
          <w:i/>
          <w:sz w:val="22"/>
          <w:lang w:val="en-US"/>
        </w:rPr>
      </w:pPr>
      <w:r>
        <w:rPr>
          <w:rFonts w:eastAsiaTheme="minorEastAsia"/>
          <w:i/>
          <w:sz w:val="22"/>
          <w:lang w:val="en-US"/>
        </w:rPr>
        <w:t>For request</w:t>
      </w:r>
      <w:r w:rsidRPr="00E71A6C">
        <w:rPr>
          <w:rFonts w:eastAsiaTheme="minorEastAsia"/>
          <w:i/>
          <w:sz w:val="22"/>
          <w:lang w:val="en-US"/>
        </w:rPr>
        <w:t xml:space="preserve">-based </w:t>
      </w:r>
      <w:r>
        <w:rPr>
          <w:rFonts w:eastAsiaTheme="minorEastAsia"/>
          <w:i/>
          <w:sz w:val="22"/>
          <w:lang w:val="en-US"/>
        </w:rPr>
        <w:t>inter-UE coordination scheme 1,</w:t>
      </w:r>
    </w:p>
    <w:p w14:paraId="603DA601" w14:textId="0AC44FD8" w:rsidR="00836EB9" w:rsidRPr="00E71A6C" w:rsidRDefault="00836EB9" w:rsidP="00836EB9">
      <w:pPr>
        <w:numPr>
          <w:ilvl w:val="1"/>
          <w:numId w:val="9"/>
        </w:numPr>
        <w:spacing w:before="50" w:afterLines="50" w:after="120"/>
        <w:jc w:val="both"/>
        <w:rPr>
          <w:rFonts w:eastAsiaTheme="minorEastAsia"/>
          <w:i/>
          <w:sz w:val="22"/>
          <w:lang w:val="en-US"/>
        </w:rPr>
      </w:pPr>
      <w:r w:rsidRPr="00836EB9">
        <w:rPr>
          <w:rFonts w:eastAsiaTheme="minorEastAsia"/>
          <w:i/>
          <w:sz w:val="22"/>
        </w:rPr>
        <w:t xml:space="preserve">An explicit request is transmitted with data other than the request. </w:t>
      </w:r>
      <w:r>
        <w:rPr>
          <w:rFonts w:eastAsiaTheme="minorEastAsia"/>
          <w:i/>
          <w:sz w:val="22"/>
        </w:rPr>
        <w:t>Other c</w:t>
      </w:r>
      <w:r w:rsidRPr="00836EB9">
        <w:rPr>
          <w:rFonts w:eastAsiaTheme="minorEastAsia"/>
          <w:i/>
          <w:sz w:val="22"/>
        </w:rPr>
        <w:t>ondition of the request transmission is up to UE implementation</w:t>
      </w:r>
      <w:r>
        <w:rPr>
          <w:rFonts w:eastAsiaTheme="minorEastAsia"/>
          <w:i/>
          <w:sz w:val="22"/>
        </w:rPr>
        <w:t>.</w:t>
      </w:r>
    </w:p>
    <w:p w14:paraId="1D806346" w14:textId="49B66EFB" w:rsidR="00836EB9" w:rsidRDefault="00836EB9" w:rsidP="001C4A49">
      <w:pPr>
        <w:spacing w:beforeLines="50" w:before="120" w:afterLines="50" w:after="120"/>
        <w:jc w:val="both"/>
        <w:rPr>
          <w:rFonts w:eastAsiaTheme="minorEastAsia"/>
          <w:iCs/>
          <w:sz w:val="22"/>
          <w:lang w:val="en-US"/>
        </w:rPr>
      </w:pPr>
    </w:p>
    <w:p w14:paraId="76CC73C3" w14:textId="2BA05D32" w:rsidR="00836EB9" w:rsidRPr="00836EB9" w:rsidRDefault="00836EB9" w:rsidP="001C4A49">
      <w:pPr>
        <w:spacing w:beforeLines="50" w:before="120" w:afterLines="50" w:after="120"/>
        <w:jc w:val="both"/>
        <w:rPr>
          <w:rFonts w:eastAsiaTheme="minorEastAsia"/>
          <w:iCs/>
          <w:sz w:val="22"/>
          <w:u w:val="single"/>
          <w:lang w:val="en-US"/>
        </w:rPr>
      </w:pPr>
      <w:r w:rsidRPr="00836EB9">
        <w:rPr>
          <w:rFonts w:eastAsiaTheme="minorEastAsia"/>
          <w:iCs/>
          <w:sz w:val="22"/>
          <w:u w:val="single"/>
          <w:lang w:val="en-US"/>
        </w:rPr>
        <w:t>IUC message corresponding to an explicit request / IUC message without an explicit request</w:t>
      </w:r>
    </w:p>
    <w:p w14:paraId="2B10E162" w14:textId="4334B906" w:rsidR="00836EB9" w:rsidRDefault="000237B1" w:rsidP="001C4A49">
      <w:pPr>
        <w:spacing w:beforeLines="50" w:before="120" w:afterLines="50" w:after="120"/>
        <w:jc w:val="both"/>
        <w:rPr>
          <w:rFonts w:eastAsiaTheme="minorEastAsia"/>
          <w:iCs/>
          <w:sz w:val="22"/>
        </w:rPr>
      </w:pPr>
      <w:r>
        <w:rPr>
          <w:rFonts w:eastAsiaTheme="minorEastAsia"/>
          <w:iCs/>
          <w:sz w:val="22"/>
          <w:lang w:val="en-US"/>
        </w:rPr>
        <w:t xml:space="preserve">Regarding transmission of preferred/non-preferred resources, we believe that </w:t>
      </w:r>
      <w:r w:rsidRPr="000237B1">
        <w:rPr>
          <w:rFonts w:eastAsiaTheme="minorEastAsia"/>
          <w:iCs/>
          <w:sz w:val="22"/>
        </w:rPr>
        <w:t>some restriction rule of IUC message transmission would be necessary</w:t>
      </w:r>
      <w:r>
        <w:rPr>
          <w:rFonts w:eastAsiaTheme="minorEastAsia"/>
          <w:iCs/>
          <w:sz w:val="22"/>
          <w:lang w:val="en-US"/>
        </w:rPr>
        <w:t xml:space="preserve">. Without any restriction, a lot of transmissions of IUC message might occur. </w:t>
      </w:r>
      <w:r w:rsidRPr="000237B1">
        <w:rPr>
          <w:rFonts w:eastAsiaTheme="minorEastAsia"/>
          <w:iCs/>
          <w:sz w:val="22"/>
          <w:lang w:val="en-US"/>
        </w:rPr>
        <w:t xml:space="preserve">A lot of transmissions of IUC message will lead to increase of resource collisions, which is </w:t>
      </w:r>
      <w:r>
        <w:rPr>
          <w:rFonts w:eastAsiaTheme="minorEastAsia"/>
          <w:iCs/>
          <w:sz w:val="22"/>
          <w:lang w:val="en-US"/>
        </w:rPr>
        <w:t xml:space="preserve">opposite direction of this agenda item. </w:t>
      </w:r>
      <w:r w:rsidRPr="000237B1">
        <w:rPr>
          <w:rFonts w:eastAsiaTheme="minorEastAsia"/>
          <w:iCs/>
          <w:sz w:val="22"/>
        </w:rPr>
        <w:t>Total amount of transmissions in the resource pool should not be increased by IUC message transmissions especially in a channel-busy condition</w:t>
      </w:r>
      <w:r>
        <w:rPr>
          <w:rFonts w:eastAsiaTheme="minorEastAsia"/>
          <w:iCs/>
          <w:sz w:val="22"/>
        </w:rPr>
        <w:t>.</w:t>
      </w:r>
    </w:p>
    <w:p w14:paraId="4A22EB94" w14:textId="079F956F" w:rsidR="002C6D52" w:rsidRPr="00E71A6C" w:rsidRDefault="002C6D52" w:rsidP="002C6D52">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81652A">
        <w:rPr>
          <w:rFonts w:eastAsiaTheme="minorEastAsia"/>
          <w:b/>
          <w:sz w:val="22"/>
          <w:u w:val="single"/>
          <w:lang w:val="en-US"/>
        </w:rPr>
        <w:t>4</w:t>
      </w:r>
      <w:r w:rsidRPr="00E71A6C">
        <w:rPr>
          <w:rFonts w:eastAsiaTheme="minorEastAsia"/>
          <w:b/>
          <w:sz w:val="22"/>
          <w:u w:val="single"/>
          <w:lang w:val="en-US"/>
        </w:rPr>
        <w:t>:</w:t>
      </w:r>
    </w:p>
    <w:p w14:paraId="38B45D77" w14:textId="2162A850" w:rsidR="002C6D52" w:rsidRPr="002C6D52" w:rsidRDefault="002C6D52" w:rsidP="002C6D52">
      <w:pPr>
        <w:numPr>
          <w:ilvl w:val="0"/>
          <w:numId w:val="9"/>
        </w:numPr>
        <w:spacing w:before="50" w:afterLines="50" w:after="120"/>
        <w:jc w:val="both"/>
        <w:rPr>
          <w:rFonts w:eastAsiaTheme="minorEastAsia"/>
          <w:i/>
          <w:sz w:val="22"/>
          <w:lang w:val="en-US"/>
        </w:rPr>
      </w:pPr>
      <w:r w:rsidRPr="002C6D52">
        <w:rPr>
          <w:rFonts w:eastAsiaTheme="minorEastAsia"/>
          <w:i/>
          <w:sz w:val="22"/>
        </w:rPr>
        <w:t>UE-A can transmit IUC message only when either of the following conditions are met</w:t>
      </w:r>
      <w:r>
        <w:rPr>
          <w:rFonts w:eastAsiaTheme="minorEastAsia"/>
          <w:i/>
          <w:sz w:val="22"/>
        </w:rPr>
        <w:t>.</w:t>
      </w:r>
    </w:p>
    <w:p w14:paraId="45A8BAFD" w14:textId="7A4514E7" w:rsidR="002C6D52" w:rsidRPr="002C6D52" w:rsidRDefault="002C6D52" w:rsidP="002C6D52">
      <w:pPr>
        <w:numPr>
          <w:ilvl w:val="1"/>
          <w:numId w:val="9"/>
        </w:numPr>
        <w:spacing w:before="50" w:afterLines="50" w:after="120"/>
        <w:jc w:val="both"/>
        <w:rPr>
          <w:rFonts w:eastAsiaTheme="minorEastAsia"/>
          <w:i/>
          <w:sz w:val="22"/>
          <w:lang w:val="en-US"/>
        </w:rPr>
      </w:pPr>
      <w:r w:rsidRPr="002C6D52">
        <w:rPr>
          <w:rFonts w:eastAsiaTheme="minorEastAsia"/>
          <w:i/>
          <w:sz w:val="22"/>
          <w:lang w:val="en-US"/>
        </w:rPr>
        <w:t>UE-A has data other than the IUC message to UE-B</w:t>
      </w:r>
      <w:r>
        <w:rPr>
          <w:rFonts w:eastAsiaTheme="minorEastAsia"/>
          <w:i/>
          <w:sz w:val="22"/>
          <w:lang w:val="en-US"/>
        </w:rPr>
        <w:t>. Data and IUC message are multiplexed on a PSSCH.</w:t>
      </w:r>
    </w:p>
    <w:p w14:paraId="58AAFE02" w14:textId="39F3E42D" w:rsidR="002C6D52" w:rsidRPr="002C6D52" w:rsidRDefault="002C6D52" w:rsidP="002C6D52">
      <w:pPr>
        <w:numPr>
          <w:ilvl w:val="1"/>
          <w:numId w:val="9"/>
        </w:numPr>
        <w:spacing w:before="50" w:afterLines="50" w:after="120"/>
        <w:jc w:val="both"/>
        <w:rPr>
          <w:rFonts w:eastAsiaTheme="minorEastAsia"/>
          <w:i/>
          <w:sz w:val="22"/>
          <w:lang w:val="en-US"/>
        </w:rPr>
      </w:pPr>
      <w:r w:rsidRPr="002C6D52">
        <w:rPr>
          <w:rFonts w:eastAsiaTheme="minorEastAsia"/>
          <w:i/>
          <w:sz w:val="22"/>
          <w:lang w:val="en-US"/>
        </w:rPr>
        <w:t>CBR is lower than a threshold (pre-)configured per priority</w:t>
      </w:r>
      <w:r>
        <w:rPr>
          <w:rFonts w:eastAsiaTheme="minorEastAsia"/>
          <w:i/>
          <w:sz w:val="22"/>
          <w:lang w:val="en-US"/>
        </w:rPr>
        <w:t>.</w:t>
      </w:r>
    </w:p>
    <w:p w14:paraId="63D0C3DE" w14:textId="77777777" w:rsidR="00836EB9" w:rsidRPr="00E71A6C" w:rsidRDefault="00836EB9" w:rsidP="001C4A49">
      <w:pPr>
        <w:spacing w:beforeLines="50" w:before="120" w:afterLines="50" w:after="120"/>
        <w:jc w:val="both"/>
        <w:rPr>
          <w:rFonts w:eastAsiaTheme="minorEastAsia"/>
          <w:iCs/>
          <w:sz w:val="22"/>
          <w:lang w:val="en-US"/>
        </w:rPr>
      </w:pPr>
    </w:p>
    <w:p w14:paraId="761CF133" w14:textId="6FE822BC" w:rsidR="00DB5416" w:rsidRPr="00E71A6C" w:rsidRDefault="00DB5416" w:rsidP="00DB5416">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Determination of preferred/non-preferred resource set</w:t>
      </w:r>
    </w:p>
    <w:tbl>
      <w:tblPr>
        <w:tblStyle w:val="afc"/>
        <w:tblW w:w="0" w:type="auto"/>
        <w:tblLook w:val="04A0" w:firstRow="1" w:lastRow="0" w:firstColumn="1" w:lastColumn="0" w:noHBand="0" w:noVBand="1"/>
      </w:tblPr>
      <w:tblGrid>
        <w:gridCol w:w="9962"/>
      </w:tblGrid>
      <w:tr w:rsidR="002F0FBE" w:rsidRPr="00E71A6C" w14:paraId="6BA81F61" w14:textId="77777777" w:rsidTr="008F226C">
        <w:tc>
          <w:tcPr>
            <w:tcW w:w="9962" w:type="dxa"/>
          </w:tcPr>
          <w:p w14:paraId="26DB6236" w14:textId="77777777" w:rsidR="00842B80" w:rsidRPr="00842B80" w:rsidRDefault="00842B80" w:rsidP="00842B80">
            <w:pPr>
              <w:spacing w:after="0"/>
              <w:rPr>
                <w:rFonts w:ascii="Times" w:eastAsia="Batang" w:hAnsi="Times" w:cs="Times"/>
                <w:b/>
                <w:bCs/>
                <w:sz w:val="20"/>
                <w:highlight w:val="darkYellow"/>
                <w:lang w:eastAsia="x-none"/>
              </w:rPr>
            </w:pPr>
            <w:r w:rsidRPr="00842B80">
              <w:rPr>
                <w:rFonts w:ascii="Times" w:eastAsia="Batang" w:hAnsi="Times" w:cs="Times"/>
                <w:b/>
                <w:bCs/>
                <w:sz w:val="20"/>
                <w:highlight w:val="darkYellow"/>
                <w:lang w:eastAsia="x-none"/>
              </w:rPr>
              <w:t>Working Assumption</w:t>
            </w:r>
          </w:p>
          <w:p w14:paraId="49536A30" w14:textId="77777777" w:rsidR="00842B80" w:rsidRPr="00842B80" w:rsidRDefault="00842B80" w:rsidP="00842B80">
            <w:pPr>
              <w:spacing w:after="0"/>
              <w:jc w:val="both"/>
              <w:rPr>
                <w:rFonts w:ascii="Times" w:eastAsia="Batang" w:hAnsi="Times" w:cs="Times"/>
                <w:sz w:val="20"/>
                <w:lang w:eastAsia="en-US"/>
              </w:rPr>
            </w:pPr>
            <w:r w:rsidRPr="00842B80">
              <w:rPr>
                <w:rFonts w:ascii="Times" w:eastAsia="Batang" w:hAnsi="Times" w:cs="Times"/>
                <w:sz w:val="20"/>
                <w:lang w:eastAsia="en-US"/>
              </w:rPr>
              <w:t>For Scheme 1 with preferred resource set, support following condition:</w:t>
            </w:r>
          </w:p>
          <w:p w14:paraId="201D9299" w14:textId="77777777" w:rsidR="00842B80" w:rsidRPr="00842B80" w:rsidRDefault="00842B80" w:rsidP="00842B80">
            <w:pPr>
              <w:numPr>
                <w:ilvl w:val="0"/>
                <w:numId w:val="18"/>
              </w:numPr>
              <w:spacing w:after="0"/>
              <w:jc w:val="both"/>
              <w:rPr>
                <w:rFonts w:ascii="Times" w:eastAsia="Batang" w:hAnsi="Times" w:cs="Times"/>
                <w:sz w:val="20"/>
                <w:lang w:eastAsia="en-US"/>
              </w:rPr>
            </w:pPr>
            <w:r w:rsidRPr="00842B80">
              <w:rPr>
                <w:rFonts w:ascii="Times" w:eastAsia="Batang" w:hAnsi="Times" w:cs="Times"/>
                <w:sz w:val="20"/>
                <w:lang w:eastAsia="en-US"/>
              </w:rPr>
              <w:t>Condition 1-A-2:</w:t>
            </w:r>
          </w:p>
          <w:p w14:paraId="298DC549" w14:textId="77777777" w:rsidR="00842B80" w:rsidRPr="00842B80" w:rsidRDefault="00842B80" w:rsidP="00842B80">
            <w:pPr>
              <w:numPr>
                <w:ilvl w:val="1"/>
                <w:numId w:val="18"/>
              </w:numPr>
              <w:spacing w:after="0"/>
              <w:jc w:val="both"/>
              <w:rPr>
                <w:rFonts w:ascii="Times" w:eastAsia="Batang" w:hAnsi="Times" w:cs="Times"/>
                <w:sz w:val="20"/>
                <w:lang w:eastAsia="en-US"/>
              </w:rPr>
            </w:pPr>
            <w:r w:rsidRPr="00842B80">
              <w:rPr>
                <w:rFonts w:ascii="Times" w:eastAsia="Batang" w:hAnsi="Times" w:cs="Times"/>
                <w:sz w:val="20"/>
                <w:lang w:eastAsia="en-US"/>
              </w:rPr>
              <w:t>Resource(s) excluding slot(s) where UE-A, when it is intended receiver of UE-B, does not expect to perform SL reception from UE-B due to half duplex operation</w:t>
            </w:r>
          </w:p>
          <w:p w14:paraId="3ED642DB" w14:textId="77777777" w:rsidR="00842B80" w:rsidRPr="00842B80" w:rsidRDefault="00842B80" w:rsidP="00842B80">
            <w:pPr>
              <w:numPr>
                <w:ilvl w:val="1"/>
                <w:numId w:val="18"/>
              </w:numPr>
              <w:spacing w:after="0"/>
              <w:jc w:val="both"/>
              <w:rPr>
                <w:rFonts w:ascii="Times" w:eastAsia="Batang" w:hAnsi="Times" w:cs="Times"/>
                <w:sz w:val="20"/>
                <w:lang w:eastAsia="en-US"/>
              </w:rPr>
            </w:pPr>
            <w:r w:rsidRPr="00842B80">
              <w:rPr>
                <w:rFonts w:ascii="Times" w:eastAsia="Batang" w:hAnsi="Times" w:cs="Times"/>
                <w:sz w:val="20"/>
                <w:lang w:eastAsia="en-US"/>
              </w:rPr>
              <w:lastRenderedPageBreak/>
              <w:t>This can be disabled by RRC (pre-)configuration</w:t>
            </w:r>
          </w:p>
          <w:p w14:paraId="5ECECFCA" w14:textId="77777777" w:rsidR="002F0FBE" w:rsidRDefault="002F0FBE" w:rsidP="00842B80">
            <w:pPr>
              <w:spacing w:after="0"/>
              <w:contextualSpacing/>
              <w:jc w:val="both"/>
              <w:rPr>
                <w:rFonts w:ascii="Times" w:eastAsia="Malgun Gothic" w:hAnsi="Times" w:cs="Times"/>
                <w:sz w:val="16"/>
                <w:szCs w:val="22"/>
                <w:lang w:val="en-US" w:eastAsia="x-none"/>
              </w:rPr>
            </w:pPr>
          </w:p>
          <w:p w14:paraId="501AB1AA" w14:textId="77777777" w:rsidR="00842B80" w:rsidRPr="00842B80" w:rsidRDefault="00842B80" w:rsidP="00842B80">
            <w:pPr>
              <w:spacing w:after="0"/>
              <w:rPr>
                <w:rFonts w:ascii="Times" w:eastAsia="Batang" w:hAnsi="Times" w:cs="Times"/>
                <w:b/>
                <w:bCs/>
                <w:sz w:val="20"/>
                <w:highlight w:val="darkYellow"/>
                <w:lang w:eastAsia="x-none"/>
              </w:rPr>
            </w:pPr>
            <w:r w:rsidRPr="00842B80">
              <w:rPr>
                <w:rFonts w:ascii="Times" w:eastAsia="Batang" w:hAnsi="Times" w:cs="Times"/>
                <w:b/>
                <w:bCs/>
                <w:sz w:val="20"/>
                <w:highlight w:val="darkYellow"/>
                <w:lang w:eastAsia="en-US"/>
              </w:rPr>
              <w:t>Working Assumption</w:t>
            </w:r>
          </w:p>
          <w:p w14:paraId="2B1EAAA4" w14:textId="77777777" w:rsidR="00842B80" w:rsidRPr="00842B80" w:rsidRDefault="00842B80" w:rsidP="00842B80">
            <w:pPr>
              <w:spacing w:after="0"/>
              <w:jc w:val="both"/>
              <w:rPr>
                <w:rFonts w:ascii="Times" w:eastAsia="Batang" w:hAnsi="Times" w:cs="Times"/>
                <w:sz w:val="20"/>
                <w:lang w:eastAsia="en-US"/>
              </w:rPr>
            </w:pPr>
            <w:r w:rsidRPr="00842B80">
              <w:rPr>
                <w:rFonts w:ascii="Times" w:eastAsia="Batang" w:hAnsi="Times" w:cs="Times"/>
                <w:sz w:val="20"/>
                <w:lang w:eastAsia="en-US"/>
              </w:rPr>
              <w:t>For Scheme 1 with non-preferred resource set, support following condition:</w:t>
            </w:r>
          </w:p>
          <w:p w14:paraId="52850DEC" w14:textId="77777777" w:rsidR="00842B80" w:rsidRPr="00842B80" w:rsidRDefault="00842B80" w:rsidP="00842B80">
            <w:pPr>
              <w:numPr>
                <w:ilvl w:val="0"/>
                <w:numId w:val="18"/>
              </w:numPr>
              <w:spacing w:after="0"/>
              <w:jc w:val="both"/>
              <w:rPr>
                <w:rFonts w:ascii="Times" w:eastAsia="Batang" w:hAnsi="Times" w:cs="Times"/>
                <w:sz w:val="20"/>
                <w:lang w:eastAsia="en-US"/>
              </w:rPr>
            </w:pPr>
            <w:r w:rsidRPr="00842B80">
              <w:rPr>
                <w:rFonts w:ascii="Times" w:eastAsia="Batang" w:hAnsi="Times" w:cs="Times"/>
                <w:sz w:val="20"/>
                <w:lang w:eastAsia="en-US"/>
              </w:rPr>
              <w:t>Condition 1-B-2:</w:t>
            </w:r>
          </w:p>
          <w:p w14:paraId="5A4A338A" w14:textId="428CB17D" w:rsidR="00842B80" w:rsidRPr="00842B80" w:rsidRDefault="00842B80" w:rsidP="00842B80">
            <w:pPr>
              <w:numPr>
                <w:ilvl w:val="1"/>
                <w:numId w:val="18"/>
              </w:numPr>
              <w:spacing w:after="0"/>
              <w:jc w:val="both"/>
              <w:rPr>
                <w:rFonts w:ascii="Times" w:eastAsia="Batang" w:hAnsi="Times" w:cs="Times"/>
                <w:sz w:val="20"/>
                <w:lang w:eastAsia="en-US"/>
              </w:rPr>
            </w:pPr>
            <w:r w:rsidRPr="00842B80">
              <w:rPr>
                <w:rFonts w:ascii="Times" w:eastAsia="Batang" w:hAnsi="Times" w:cs="Times"/>
                <w:sz w:val="20"/>
                <w:lang w:eastAsia="en-US"/>
              </w:rPr>
              <w:t>Resource(s) (e.g., slot(s)) where UE-A, when it is intended receiver of UE-B, does not expect to perform SL reception from UE-B due to half duplex operation</w:t>
            </w:r>
          </w:p>
        </w:tc>
      </w:tr>
    </w:tbl>
    <w:p w14:paraId="2363A9BC" w14:textId="7DF424B2" w:rsidR="00233641" w:rsidRPr="00E71A6C" w:rsidRDefault="00095CE8" w:rsidP="001C4A49">
      <w:pPr>
        <w:spacing w:beforeLines="50" w:before="120" w:afterLines="50" w:after="120"/>
        <w:jc w:val="both"/>
        <w:rPr>
          <w:rFonts w:eastAsiaTheme="minorEastAsia"/>
          <w:iCs/>
          <w:sz w:val="22"/>
          <w:lang w:val="en-US"/>
        </w:rPr>
      </w:pPr>
      <w:r w:rsidRPr="00E71A6C">
        <w:rPr>
          <w:rFonts w:eastAsiaTheme="minorEastAsia"/>
          <w:iCs/>
          <w:sz w:val="22"/>
          <w:lang w:val="en-US"/>
        </w:rPr>
        <w:lastRenderedPageBreak/>
        <w:t>At the last meeting,</w:t>
      </w:r>
      <w:r w:rsidR="00B02BA3">
        <w:rPr>
          <w:rFonts w:eastAsiaTheme="minorEastAsia" w:hint="eastAsia"/>
          <w:iCs/>
          <w:sz w:val="22"/>
          <w:lang w:val="en-US"/>
        </w:rPr>
        <w:t xml:space="preserve"> </w:t>
      </w:r>
      <w:r w:rsidR="00B02BA3">
        <w:rPr>
          <w:rFonts w:eastAsiaTheme="minorEastAsia"/>
          <w:iCs/>
          <w:sz w:val="22"/>
          <w:lang w:val="en-US"/>
        </w:rPr>
        <w:t xml:space="preserve">it was agreed as working assumption that </w:t>
      </w:r>
      <w:r w:rsidR="00B02BA3">
        <w:rPr>
          <w:rFonts w:eastAsiaTheme="minorEastAsia" w:hint="eastAsia"/>
          <w:iCs/>
          <w:sz w:val="22"/>
          <w:lang w:val="en-US"/>
        </w:rPr>
        <w:t>h</w:t>
      </w:r>
      <w:r w:rsidR="00B02BA3">
        <w:rPr>
          <w:rFonts w:eastAsiaTheme="minorEastAsia"/>
          <w:iCs/>
          <w:sz w:val="22"/>
          <w:lang w:val="en-US"/>
        </w:rPr>
        <w:t xml:space="preserve">alf-duplex slot is excluded from preferred resources and </w:t>
      </w:r>
      <w:r w:rsidR="001710D1">
        <w:rPr>
          <w:rFonts w:eastAsiaTheme="minorEastAsia"/>
          <w:iCs/>
          <w:sz w:val="22"/>
          <w:lang w:val="en-US"/>
        </w:rPr>
        <w:t>is</w:t>
      </w:r>
      <w:r w:rsidR="00B02BA3">
        <w:rPr>
          <w:rFonts w:eastAsiaTheme="minorEastAsia"/>
          <w:iCs/>
          <w:sz w:val="22"/>
          <w:lang w:val="en-US"/>
        </w:rPr>
        <w:t xml:space="preserve"> included in non-preferred resources. We believe that h</w:t>
      </w:r>
      <w:r w:rsidR="008B5E54" w:rsidRPr="00E71A6C">
        <w:rPr>
          <w:rFonts w:eastAsiaTheme="minorEastAsia"/>
          <w:iCs/>
          <w:sz w:val="22"/>
          <w:lang w:val="en-US"/>
        </w:rPr>
        <w:t>alf-duplex is one of main issues that should be addressed in inter-UE coordination. Scheme 1 can solve this issue,</w:t>
      </w:r>
      <w:r w:rsidR="00181D65">
        <w:rPr>
          <w:rFonts w:eastAsiaTheme="minorEastAsia"/>
          <w:iCs/>
          <w:sz w:val="22"/>
          <w:lang w:val="en-US"/>
        </w:rPr>
        <w:t xml:space="preserve"> thus</w:t>
      </w:r>
      <w:r w:rsidR="008B5E54" w:rsidRPr="00E71A6C">
        <w:rPr>
          <w:rFonts w:eastAsiaTheme="minorEastAsia"/>
          <w:iCs/>
          <w:sz w:val="22"/>
          <w:lang w:val="en-US"/>
        </w:rPr>
        <w:t xml:space="preserve"> </w:t>
      </w:r>
      <w:r w:rsidR="00B02BA3">
        <w:rPr>
          <w:rFonts w:eastAsiaTheme="minorEastAsia"/>
          <w:iCs/>
          <w:sz w:val="22"/>
          <w:lang w:val="en-US"/>
        </w:rPr>
        <w:t>the two working assumptions should be confirmed.</w:t>
      </w:r>
      <w:r w:rsidR="00233641" w:rsidRPr="00E71A6C">
        <w:rPr>
          <w:rFonts w:eastAsiaTheme="minorEastAsia"/>
          <w:iCs/>
          <w:sz w:val="22"/>
          <w:lang w:val="en-US"/>
        </w:rPr>
        <w:t xml:space="preserve"> </w:t>
      </w:r>
    </w:p>
    <w:p w14:paraId="2BBE5A74" w14:textId="662E152F" w:rsidR="0059779C" w:rsidRPr="00E71A6C" w:rsidRDefault="00233641" w:rsidP="001C4A49">
      <w:pPr>
        <w:spacing w:beforeLines="50" w:before="120" w:afterLines="50" w:after="120"/>
        <w:jc w:val="both"/>
        <w:rPr>
          <w:rFonts w:eastAsiaTheme="minorEastAsia"/>
          <w:iCs/>
          <w:sz w:val="22"/>
          <w:lang w:val="en-US"/>
        </w:rPr>
      </w:pPr>
      <w:r w:rsidRPr="00E71A6C">
        <w:rPr>
          <w:rFonts w:eastAsiaTheme="minorEastAsia"/>
          <w:iCs/>
          <w:sz w:val="22"/>
          <w:lang w:val="en-US"/>
        </w:rPr>
        <w:t>Regarding detailed half-duplex situations, the following three should be included. More information</w:t>
      </w:r>
      <w:r w:rsidR="001A3D42">
        <w:rPr>
          <w:rFonts w:eastAsiaTheme="minorEastAsia"/>
          <w:iCs/>
          <w:sz w:val="22"/>
          <w:lang w:val="en-US"/>
        </w:rPr>
        <w:t xml:space="preserve"> on this part</w:t>
      </w:r>
      <w:r w:rsidRPr="00E71A6C">
        <w:rPr>
          <w:rFonts w:eastAsiaTheme="minorEastAsia"/>
          <w:iCs/>
          <w:sz w:val="22"/>
          <w:lang w:val="en-US"/>
        </w:rPr>
        <w:t xml:space="preserve"> can be found in later section to discuss scheme 2.</w:t>
      </w:r>
    </w:p>
    <w:p w14:paraId="732E27E4" w14:textId="77777777" w:rsidR="00233641" w:rsidRPr="00E71A6C" w:rsidRDefault="00233641"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PSCCH/PSSCH TX vs PSCCH/PSSCH RX</w:t>
      </w:r>
    </w:p>
    <w:p w14:paraId="4CBD4971" w14:textId="29C45871" w:rsidR="00233641" w:rsidRPr="00E71A6C" w:rsidRDefault="00233641"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UL TX vs PSCCH/PSSCH RX</w:t>
      </w:r>
    </w:p>
    <w:p w14:paraId="14B75862" w14:textId="1DB1EF3E" w:rsidR="00233641" w:rsidRPr="00E71A6C" w:rsidRDefault="00233641"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PSFCH TX vs PSFCH RX</w:t>
      </w:r>
    </w:p>
    <w:p w14:paraId="2940323B" w14:textId="444C3769" w:rsidR="0034492D" w:rsidRPr="00E71A6C" w:rsidRDefault="0034492D" w:rsidP="0034492D">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81652A">
        <w:rPr>
          <w:rFonts w:eastAsiaTheme="minorEastAsia"/>
          <w:b/>
          <w:sz w:val="22"/>
          <w:u w:val="single"/>
          <w:lang w:val="en-US"/>
        </w:rPr>
        <w:t>5</w:t>
      </w:r>
      <w:r w:rsidRPr="00E71A6C">
        <w:rPr>
          <w:rFonts w:eastAsiaTheme="minorEastAsia"/>
          <w:b/>
          <w:sz w:val="22"/>
          <w:u w:val="single"/>
          <w:lang w:val="en-US"/>
        </w:rPr>
        <w:t>:</w:t>
      </w:r>
    </w:p>
    <w:p w14:paraId="1ED3BAAE" w14:textId="00931D9E" w:rsidR="0034492D" w:rsidRPr="00E71A6C" w:rsidRDefault="00B02BA3" w:rsidP="00680BE9">
      <w:pPr>
        <w:numPr>
          <w:ilvl w:val="0"/>
          <w:numId w:val="9"/>
        </w:numPr>
        <w:spacing w:before="50" w:afterLines="50" w:after="120"/>
        <w:jc w:val="both"/>
        <w:rPr>
          <w:rFonts w:eastAsiaTheme="minorEastAsia"/>
          <w:i/>
          <w:sz w:val="22"/>
          <w:lang w:val="en-US"/>
        </w:rPr>
      </w:pPr>
      <w:r w:rsidRPr="00B02BA3">
        <w:rPr>
          <w:rFonts w:eastAsiaTheme="minorEastAsia"/>
          <w:i/>
          <w:sz w:val="22"/>
        </w:rPr>
        <w:t>Confirm working assumptions for condition 1-A-2 and 1-B-2</w:t>
      </w:r>
      <w:r w:rsidR="0034492D" w:rsidRPr="00E71A6C">
        <w:rPr>
          <w:rFonts w:eastAsiaTheme="minorEastAsia"/>
          <w:i/>
          <w:sz w:val="22"/>
          <w:lang w:val="en-US"/>
        </w:rPr>
        <w:t>.</w:t>
      </w:r>
    </w:p>
    <w:p w14:paraId="3BAD765C" w14:textId="5187D657" w:rsidR="0034492D" w:rsidRPr="00E71A6C" w:rsidRDefault="0034492D"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 xml:space="preserve">Following resources are </w:t>
      </w:r>
      <w:r w:rsidR="0081652A">
        <w:rPr>
          <w:rFonts w:eastAsiaTheme="minorEastAsia"/>
          <w:i/>
          <w:sz w:val="22"/>
          <w:lang w:val="en-US"/>
        </w:rPr>
        <w:t>the resources involved with half-duplex operation</w:t>
      </w:r>
      <w:r w:rsidRPr="00E71A6C">
        <w:rPr>
          <w:rFonts w:eastAsiaTheme="minorEastAsia"/>
          <w:i/>
          <w:sz w:val="22"/>
          <w:lang w:val="en-US"/>
        </w:rPr>
        <w:t>.</w:t>
      </w:r>
    </w:p>
    <w:p w14:paraId="08A27666" w14:textId="77777777" w:rsidR="0034492D" w:rsidRPr="00E71A6C" w:rsidRDefault="0034492D"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5BA4EBC3" w14:textId="77777777" w:rsidR="0034492D" w:rsidRPr="00E71A6C" w:rsidRDefault="0034492D"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60F58755" w14:textId="77777777" w:rsidR="0034492D" w:rsidRPr="00E71A6C" w:rsidRDefault="0034492D"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0547DEEB" w14:textId="77777777" w:rsidR="00233641" w:rsidRPr="00E71A6C" w:rsidRDefault="00233641" w:rsidP="001C4A49">
      <w:pPr>
        <w:spacing w:beforeLines="50" w:before="120" w:afterLines="50" w:after="120"/>
        <w:jc w:val="both"/>
        <w:rPr>
          <w:rFonts w:eastAsiaTheme="minorEastAsia"/>
          <w:iCs/>
          <w:sz w:val="22"/>
          <w:lang w:val="en-US"/>
        </w:rPr>
      </w:pPr>
    </w:p>
    <w:p w14:paraId="33CF5056" w14:textId="008E129E" w:rsidR="00431C79" w:rsidRPr="00E71A6C" w:rsidRDefault="00431C79" w:rsidP="00431C7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Container of preferred/non-preferred resource set</w:t>
      </w:r>
    </w:p>
    <w:p w14:paraId="7E1298A7" w14:textId="71B6B3B3" w:rsidR="003F153D" w:rsidRPr="00E71A6C" w:rsidRDefault="001B775F" w:rsidP="003F153D">
      <w:pPr>
        <w:spacing w:beforeLines="50" w:before="120" w:afterLines="50" w:after="120"/>
        <w:jc w:val="both"/>
        <w:rPr>
          <w:rFonts w:eastAsiaTheme="minorEastAsia"/>
          <w:iCs/>
          <w:sz w:val="22"/>
          <w:lang w:val="en-US"/>
        </w:rPr>
      </w:pPr>
      <w:r w:rsidRPr="00E71A6C">
        <w:rPr>
          <w:rFonts w:eastAsiaTheme="minorEastAsia"/>
          <w:iCs/>
          <w:sz w:val="22"/>
          <w:lang w:val="en-US"/>
        </w:rPr>
        <w:t xml:space="preserve">After UE-A decides to transmit coordination message, UE-A needs to prepare the transmission. For this behavior, container of the coordination message needs to be discussed and concluded. </w:t>
      </w:r>
      <w:r w:rsidR="00032E34" w:rsidRPr="00E71A6C">
        <w:rPr>
          <w:rFonts w:eastAsiaTheme="minorEastAsia"/>
          <w:iCs/>
          <w:sz w:val="22"/>
          <w:lang w:val="en-US"/>
        </w:rPr>
        <w:t>In</w:t>
      </w:r>
      <w:r w:rsidRPr="00E71A6C">
        <w:rPr>
          <w:rFonts w:eastAsiaTheme="minorEastAsia"/>
          <w:iCs/>
          <w:sz w:val="22"/>
          <w:lang w:val="en-US"/>
        </w:rPr>
        <w:t xml:space="preserve"> scheme 1, s</w:t>
      </w:r>
      <w:r w:rsidR="003F153D" w:rsidRPr="00E71A6C">
        <w:rPr>
          <w:rFonts w:eastAsiaTheme="minorEastAsia"/>
          <w:iCs/>
          <w:sz w:val="22"/>
          <w:lang w:val="en-US"/>
        </w:rPr>
        <w:t xml:space="preserve">hared information is a set of preferred or </w:t>
      </w:r>
      <w:r w:rsidR="00577AA7">
        <w:rPr>
          <w:rFonts w:eastAsiaTheme="minorEastAsia"/>
          <w:iCs/>
          <w:sz w:val="22"/>
          <w:lang w:val="en-US"/>
        </w:rPr>
        <w:t>non-</w:t>
      </w:r>
      <w:r w:rsidR="003F153D" w:rsidRPr="00E71A6C">
        <w:rPr>
          <w:rFonts w:eastAsiaTheme="minorEastAsia"/>
          <w:iCs/>
          <w:sz w:val="22"/>
          <w:lang w:val="en-US"/>
        </w:rPr>
        <w:t>preferred resources. That is, the payload will be at least several bits, or more for finer information. In this case, possible options would be the following.</w:t>
      </w:r>
    </w:p>
    <w:p w14:paraId="2A772F96" w14:textId="77777777" w:rsidR="003F153D" w:rsidRPr="00E71A6C" w:rsidRDefault="003F153D"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Option 1: SCI</w:t>
      </w:r>
    </w:p>
    <w:p w14:paraId="39695D24" w14:textId="77777777" w:rsidR="003F153D" w:rsidRPr="00E71A6C" w:rsidRDefault="003F153D"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Option 2: MAC CE</w:t>
      </w:r>
    </w:p>
    <w:p w14:paraId="1A270B24" w14:textId="77777777" w:rsidR="003F153D" w:rsidRPr="00E71A6C" w:rsidRDefault="003F153D"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Option 3: RRC signaling</w:t>
      </w:r>
    </w:p>
    <w:p w14:paraId="2748CE26" w14:textId="37E52544" w:rsidR="00431C79" w:rsidRPr="00E71A6C" w:rsidRDefault="003F153D" w:rsidP="003F153D">
      <w:pPr>
        <w:spacing w:beforeLines="50" w:before="120" w:afterLines="50" w:after="120"/>
        <w:jc w:val="both"/>
        <w:rPr>
          <w:rFonts w:eastAsiaTheme="minorEastAsia"/>
          <w:iCs/>
          <w:sz w:val="22"/>
          <w:lang w:val="en-US"/>
        </w:rPr>
      </w:pPr>
      <w:r w:rsidRPr="00E71A6C">
        <w:rPr>
          <w:rFonts w:eastAsiaTheme="minorEastAsia"/>
          <w:iCs/>
          <w:sz w:val="22"/>
          <w:lang w:val="en-US"/>
        </w:rPr>
        <w:t xml:space="preserve">Among these options, our preference is Option 2, i.e. conveyed on MAC CE. Option 1 needs to enhance SCI-1 or SCI-2. </w:t>
      </w:r>
      <w:r w:rsidR="0081652A" w:rsidRPr="0081652A">
        <w:rPr>
          <w:rFonts w:eastAsiaTheme="minorEastAsia"/>
          <w:iCs/>
          <w:sz w:val="22"/>
        </w:rPr>
        <w:t>Payload size of coordination message would not be so small</w:t>
      </w:r>
      <w:r w:rsidR="0081652A">
        <w:rPr>
          <w:rFonts w:eastAsiaTheme="minorEastAsia"/>
          <w:iCs/>
          <w:sz w:val="22"/>
        </w:rPr>
        <w:t xml:space="preserve">. </w:t>
      </w:r>
      <w:r w:rsidRPr="00E71A6C">
        <w:rPr>
          <w:rFonts w:eastAsiaTheme="minorEastAsia"/>
          <w:iCs/>
          <w:sz w:val="22"/>
          <w:lang w:val="en-US"/>
        </w:rPr>
        <w:t xml:space="preserve">To add </w:t>
      </w:r>
      <w:r w:rsidR="0081652A">
        <w:rPr>
          <w:rFonts w:eastAsiaTheme="minorEastAsia"/>
          <w:iCs/>
          <w:sz w:val="22"/>
          <w:lang w:val="en-US"/>
        </w:rPr>
        <w:t>a lot of</w:t>
      </w:r>
      <w:r w:rsidRPr="00E71A6C">
        <w:rPr>
          <w:rFonts w:eastAsiaTheme="minorEastAsia"/>
          <w:iCs/>
          <w:sz w:val="22"/>
          <w:lang w:val="en-US"/>
        </w:rPr>
        <w:t xml:space="preserve"> bits, at least SCI-1 would be impossible due to only 4 reserved </w:t>
      </w:r>
      <w:r w:rsidR="004E64FA">
        <w:rPr>
          <w:rFonts w:eastAsiaTheme="minorEastAsia"/>
          <w:iCs/>
          <w:sz w:val="22"/>
          <w:lang w:val="en-US"/>
        </w:rPr>
        <w:t>bits at the</w:t>
      </w:r>
      <w:r w:rsidRPr="00E71A6C">
        <w:rPr>
          <w:rFonts w:eastAsiaTheme="minorEastAsia"/>
          <w:iCs/>
          <w:sz w:val="22"/>
          <w:lang w:val="en-US"/>
        </w:rPr>
        <w:t xml:space="preserve"> maximum</w:t>
      </w:r>
      <w:r w:rsidR="004E64FA">
        <w:rPr>
          <w:rFonts w:eastAsiaTheme="minorEastAsia"/>
          <w:iCs/>
          <w:sz w:val="22"/>
          <w:lang w:val="en-US"/>
        </w:rPr>
        <w:t xml:space="preserve"> in </w:t>
      </w:r>
      <w:r w:rsidR="006F1122">
        <w:rPr>
          <w:rFonts w:eastAsiaTheme="minorEastAsia"/>
          <w:iCs/>
          <w:sz w:val="22"/>
          <w:lang w:val="en-US"/>
        </w:rPr>
        <w:t>Rel-16</w:t>
      </w:r>
      <w:r w:rsidR="004E64FA">
        <w:rPr>
          <w:rFonts w:eastAsiaTheme="minorEastAsia"/>
          <w:iCs/>
          <w:sz w:val="22"/>
          <w:lang w:val="en-US"/>
        </w:rPr>
        <w:t xml:space="preserve"> SCI-1</w:t>
      </w:r>
      <w:r w:rsidRPr="00E71A6C">
        <w:rPr>
          <w:rFonts w:eastAsiaTheme="minorEastAsia"/>
          <w:iCs/>
          <w:sz w:val="22"/>
          <w:lang w:val="en-US"/>
        </w:rPr>
        <w:t>. Of course new SCI-1 format is not acceptable from perspective of backward compatibility. New SCI-2 format might be possible for scheme 1, but we do not prefer to consume for this purpose a valuable state of 2nd-stage SCI format field in the SCI-1. Also Option 3 can be taken, while our concern is latency perspective. Higher layer information leads to more delay. Coordination message is used in MAC layer, so Option 2 would be the most straightforward choice.</w:t>
      </w:r>
    </w:p>
    <w:p w14:paraId="53661824" w14:textId="349AD3FE" w:rsidR="00D7685D" w:rsidRPr="00E71A6C" w:rsidRDefault="00D7685D" w:rsidP="00D7685D">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sidR="00577AA7">
        <w:rPr>
          <w:rFonts w:eastAsiaTheme="minorEastAsia"/>
          <w:b/>
          <w:sz w:val="22"/>
          <w:u w:val="single"/>
          <w:lang w:val="en-US"/>
        </w:rPr>
        <w:t>1</w:t>
      </w:r>
      <w:r w:rsidRPr="00E71A6C">
        <w:rPr>
          <w:rFonts w:eastAsiaTheme="minorEastAsia"/>
          <w:b/>
          <w:sz w:val="22"/>
          <w:u w:val="single"/>
          <w:lang w:val="en-US"/>
        </w:rPr>
        <w:t>:</w:t>
      </w:r>
    </w:p>
    <w:p w14:paraId="0EB907DB" w14:textId="77777777" w:rsidR="00D7685D" w:rsidRPr="00E71A6C" w:rsidRDefault="00D7685D"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w:t>
      </w:r>
    </w:p>
    <w:p w14:paraId="6B6F09D0" w14:textId="35855569" w:rsidR="00D7685D" w:rsidRPr="00E71A6C" w:rsidRDefault="00D7685D"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 xml:space="preserve">Payload size of </w:t>
      </w:r>
      <w:r w:rsidR="00642570">
        <w:rPr>
          <w:rFonts w:eastAsiaTheme="minorEastAsia"/>
          <w:i/>
          <w:sz w:val="22"/>
          <w:lang w:val="en-US"/>
        </w:rPr>
        <w:t>IUC</w:t>
      </w:r>
      <w:r w:rsidRPr="00E71A6C">
        <w:rPr>
          <w:rFonts w:eastAsiaTheme="minorEastAsia"/>
          <w:i/>
          <w:sz w:val="22"/>
          <w:lang w:val="en-US"/>
        </w:rPr>
        <w:t xml:space="preserve"> message would not be</w:t>
      </w:r>
      <w:r w:rsidR="006A0092">
        <w:rPr>
          <w:rFonts w:eastAsiaTheme="minorEastAsia"/>
          <w:i/>
          <w:sz w:val="22"/>
          <w:lang w:val="en-US"/>
        </w:rPr>
        <w:t xml:space="preserve"> so</w:t>
      </w:r>
      <w:r w:rsidRPr="00E71A6C">
        <w:rPr>
          <w:rFonts w:eastAsiaTheme="minorEastAsia"/>
          <w:i/>
          <w:sz w:val="22"/>
          <w:lang w:val="en-US"/>
        </w:rPr>
        <w:t xml:space="preserve"> small, thereby MAC-CE seems better than SCI.</w:t>
      </w:r>
    </w:p>
    <w:p w14:paraId="1DD865AE" w14:textId="77777777" w:rsidR="00D7685D" w:rsidRPr="00E71A6C" w:rsidRDefault="00D7685D"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Transmission via RRC signaling would lead to degradation of latency aspect.</w:t>
      </w:r>
    </w:p>
    <w:p w14:paraId="11C17418" w14:textId="11E7834B" w:rsidR="00D7685D" w:rsidRPr="00E71A6C" w:rsidRDefault="00D7685D" w:rsidP="00D7685D">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6516E8">
        <w:rPr>
          <w:rFonts w:eastAsiaTheme="minorEastAsia"/>
          <w:b/>
          <w:sz w:val="22"/>
          <w:u w:val="single"/>
          <w:lang w:val="en-US"/>
        </w:rPr>
        <w:t>6</w:t>
      </w:r>
      <w:r w:rsidRPr="00E71A6C">
        <w:rPr>
          <w:rFonts w:eastAsiaTheme="minorEastAsia"/>
          <w:b/>
          <w:sz w:val="22"/>
          <w:u w:val="single"/>
          <w:lang w:val="en-US"/>
        </w:rPr>
        <w:t>:</w:t>
      </w:r>
    </w:p>
    <w:p w14:paraId="458F72D1" w14:textId="749F3EC4" w:rsidR="00D7685D" w:rsidRPr="00E71A6C" w:rsidRDefault="00D7685D"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lastRenderedPageBreak/>
        <w:t>In inter-UE coordination scheme 1, MAC-CE conveys a set of preferred/non-preferred resources.</w:t>
      </w:r>
    </w:p>
    <w:p w14:paraId="5B271126" w14:textId="4B8A0349" w:rsidR="003E0AC4" w:rsidRDefault="003E0AC4" w:rsidP="003F153D">
      <w:pPr>
        <w:spacing w:beforeLines="50" w:before="120" w:afterLines="50" w:after="120"/>
        <w:jc w:val="both"/>
        <w:rPr>
          <w:rFonts w:eastAsiaTheme="minorEastAsia"/>
          <w:iCs/>
          <w:sz w:val="22"/>
          <w:lang w:val="en-US"/>
        </w:rPr>
      </w:pPr>
    </w:p>
    <w:p w14:paraId="5F7283D9" w14:textId="51A71776" w:rsidR="003E0AC4" w:rsidRPr="00E71A6C" w:rsidRDefault="003E0AC4" w:rsidP="003E0AC4">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Information format</w:t>
      </w:r>
      <w:r w:rsidRPr="00E71A6C">
        <w:rPr>
          <w:rFonts w:ascii="Arial" w:eastAsia="DengXian" w:hAnsi="Arial"/>
          <w:b/>
          <w:kern w:val="28"/>
          <w:sz w:val="22"/>
          <w:szCs w:val="22"/>
          <w:lang w:val="en-US" w:eastAsia="zh-CN"/>
        </w:rPr>
        <w:t xml:space="preserve"> of preferred/non-preferred resource set</w:t>
      </w:r>
    </w:p>
    <w:p w14:paraId="08ACE7E2" w14:textId="0E9BAEEF" w:rsidR="003E0AC4" w:rsidRDefault="00312C62" w:rsidP="003F153D">
      <w:pPr>
        <w:spacing w:beforeLines="50" w:before="120" w:afterLines="50" w:after="120"/>
        <w:jc w:val="both"/>
        <w:rPr>
          <w:rFonts w:eastAsiaTheme="minorEastAsia"/>
          <w:iCs/>
          <w:sz w:val="22"/>
          <w:lang w:val="en-US"/>
        </w:rPr>
      </w:pPr>
      <w:r>
        <w:rPr>
          <w:rFonts w:eastAsiaTheme="minorEastAsia"/>
          <w:iCs/>
          <w:sz w:val="22"/>
          <w:lang w:val="en-US"/>
        </w:rPr>
        <w:t xml:space="preserve">When UE-A transmits preferred/non-preferred resource set, the information format is still </w:t>
      </w:r>
      <w:r w:rsidR="007E5D73">
        <w:rPr>
          <w:rFonts w:eastAsiaTheme="minorEastAsia"/>
          <w:iCs/>
          <w:sz w:val="22"/>
          <w:lang w:val="en-US"/>
        </w:rPr>
        <w:t>FFS</w:t>
      </w:r>
      <w:r>
        <w:rPr>
          <w:rFonts w:eastAsiaTheme="minorEastAsia"/>
          <w:iCs/>
          <w:sz w:val="22"/>
          <w:lang w:val="en-US"/>
        </w:rPr>
        <w:t xml:space="preserve">. </w:t>
      </w:r>
      <w:r w:rsidR="007E5D73">
        <w:rPr>
          <w:rFonts w:eastAsiaTheme="minorEastAsia"/>
          <w:iCs/>
          <w:sz w:val="22"/>
          <w:lang w:val="en-US"/>
        </w:rPr>
        <w:t xml:space="preserve">In our view, the overhead should sufficiently be reduced, and Rel-16 mechanism should be reused if possible. Therefore, we suggest to use TRIV/FRIV/reservation period as in Rel-16. One issue might be retransmissions of the IUC message. TRIV value becomes incorrect in the retransmission. To solve this issue, one reference time </w:t>
      </w:r>
      <w:r w:rsidR="00FF03D7">
        <w:rPr>
          <w:rFonts w:eastAsiaTheme="minorEastAsia"/>
          <w:iCs/>
          <w:sz w:val="22"/>
          <w:lang w:val="en-US"/>
        </w:rPr>
        <w:t>is</w:t>
      </w:r>
      <w:r w:rsidR="007E5D73">
        <w:rPr>
          <w:rFonts w:eastAsiaTheme="minorEastAsia"/>
          <w:iCs/>
          <w:sz w:val="22"/>
          <w:lang w:val="en-US"/>
        </w:rPr>
        <w:t xml:space="preserve"> indicated</w:t>
      </w:r>
      <w:r w:rsidR="009D095D">
        <w:rPr>
          <w:rFonts w:eastAsiaTheme="minorEastAsia"/>
          <w:iCs/>
          <w:sz w:val="22"/>
          <w:lang w:val="en-US"/>
        </w:rPr>
        <w:t xml:space="preserve"> with the Rel-16 resource indication format.</w:t>
      </w:r>
    </w:p>
    <w:p w14:paraId="38408AD8" w14:textId="0373BFF4" w:rsidR="009D095D" w:rsidRPr="00E71A6C" w:rsidRDefault="009D095D" w:rsidP="009D095D">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7</w:t>
      </w:r>
      <w:r w:rsidRPr="00E71A6C">
        <w:rPr>
          <w:rFonts w:eastAsiaTheme="minorEastAsia"/>
          <w:b/>
          <w:sz w:val="22"/>
          <w:u w:val="single"/>
          <w:lang w:val="en-US"/>
        </w:rPr>
        <w:t>:</w:t>
      </w:r>
    </w:p>
    <w:p w14:paraId="1F1B487A" w14:textId="0CA89996" w:rsidR="009D095D" w:rsidRDefault="009D095D" w:rsidP="009D095D">
      <w:pPr>
        <w:numPr>
          <w:ilvl w:val="0"/>
          <w:numId w:val="9"/>
        </w:numPr>
        <w:spacing w:before="50" w:afterLines="50" w:after="120"/>
        <w:jc w:val="both"/>
        <w:rPr>
          <w:rFonts w:eastAsiaTheme="minorEastAsia"/>
          <w:i/>
          <w:sz w:val="22"/>
          <w:lang w:val="en-US"/>
        </w:rPr>
      </w:pPr>
      <w:r>
        <w:rPr>
          <w:rFonts w:eastAsiaTheme="minorEastAsia"/>
          <w:i/>
          <w:sz w:val="22"/>
          <w:lang w:val="en-US"/>
        </w:rPr>
        <w:t>For</w:t>
      </w:r>
      <w:r w:rsidRPr="00E71A6C">
        <w:rPr>
          <w:rFonts w:eastAsiaTheme="minorEastAsia"/>
          <w:i/>
          <w:sz w:val="22"/>
          <w:lang w:val="en-US"/>
        </w:rPr>
        <w:t xml:space="preserve"> inter-UE coordination scheme 1, </w:t>
      </w:r>
      <w:r>
        <w:rPr>
          <w:rFonts w:eastAsiaTheme="minorEastAsia"/>
          <w:i/>
          <w:sz w:val="22"/>
          <w:lang w:val="en-US"/>
        </w:rPr>
        <w:t>UE-A transmits</w:t>
      </w:r>
      <w:r w:rsidRPr="00E71A6C">
        <w:rPr>
          <w:rFonts w:eastAsiaTheme="minorEastAsia"/>
          <w:i/>
          <w:sz w:val="22"/>
          <w:lang w:val="en-US"/>
        </w:rPr>
        <w:t xml:space="preserve"> a set of preferred/non-preferred resources</w:t>
      </w:r>
      <w:r>
        <w:rPr>
          <w:rFonts w:eastAsiaTheme="minorEastAsia"/>
          <w:i/>
          <w:sz w:val="22"/>
          <w:lang w:val="en-US"/>
        </w:rPr>
        <w:t xml:space="preserve"> as following format</w:t>
      </w:r>
      <w:r w:rsidRPr="00E71A6C">
        <w:rPr>
          <w:rFonts w:eastAsiaTheme="minorEastAsia"/>
          <w:i/>
          <w:sz w:val="22"/>
          <w:lang w:val="en-US"/>
        </w:rPr>
        <w:t>.</w:t>
      </w:r>
    </w:p>
    <w:p w14:paraId="3B18C631" w14:textId="5EFE0437" w:rsidR="009D095D" w:rsidRPr="00E71A6C" w:rsidRDefault="009D095D" w:rsidP="009D095D">
      <w:pPr>
        <w:numPr>
          <w:ilvl w:val="1"/>
          <w:numId w:val="9"/>
        </w:numPr>
        <w:spacing w:before="50" w:afterLines="50" w:after="120"/>
        <w:jc w:val="both"/>
        <w:rPr>
          <w:rFonts w:eastAsiaTheme="minorEastAsia"/>
          <w:i/>
          <w:sz w:val="22"/>
          <w:lang w:val="en-US"/>
        </w:rPr>
      </w:pPr>
      <w:r w:rsidRPr="009D095D">
        <w:rPr>
          <w:rFonts w:eastAsiaTheme="minorEastAsia"/>
          <w:i/>
          <w:sz w:val="22"/>
        </w:rPr>
        <w:t>N combinations of TRIV, FRIV, resource reservation period as specified in</w:t>
      </w:r>
      <w:r>
        <w:rPr>
          <w:rFonts w:eastAsiaTheme="minorEastAsia"/>
          <w:i/>
          <w:sz w:val="22"/>
        </w:rPr>
        <w:t xml:space="preserve"> Rel-16 TS 38.214 Section 8.1.5, and f</w:t>
      </w:r>
      <w:r w:rsidRPr="009D095D">
        <w:rPr>
          <w:rFonts w:eastAsiaTheme="minorEastAsia"/>
          <w:i/>
          <w:sz w:val="22"/>
        </w:rPr>
        <w:t>irst resource location of each TRIV</w:t>
      </w:r>
      <w:r w:rsidR="00E36B15">
        <w:rPr>
          <w:rFonts w:eastAsiaTheme="minorEastAsia"/>
          <w:i/>
          <w:sz w:val="22"/>
        </w:rPr>
        <w:t>.</w:t>
      </w:r>
    </w:p>
    <w:p w14:paraId="4C8010D3" w14:textId="77777777" w:rsidR="003E0AC4" w:rsidRPr="00E71A6C" w:rsidRDefault="003E0AC4" w:rsidP="003F153D">
      <w:pPr>
        <w:spacing w:beforeLines="50" w:before="120" w:afterLines="50" w:after="120"/>
        <w:jc w:val="both"/>
        <w:rPr>
          <w:rFonts w:eastAsiaTheme="minorEastAsia"/>
          <w:iCs/>
          <w:sz w:val="22"/>
          <w:lang w:val="en-US"/>
        </w:rPr>
      </w:pPr>
    </w:p>
    <w:p w14:paraId="36B39E3D" w14:textId="73AE2EB7" w:rsidR="00431C79" w:rsidRPr="00E71A6C" w:rsidRDefault="00431C79" w:rsidP="00431C7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UE-B’s behavior after receiving </w:t>
      </w:r>
      <w:r w:rsidR="008B5B45" w:rsidRPr="00E71A6C">
        <w:rPr>
          <w:rFonts w:ascii="Arial" w:eastAsia="DengXian" w:hAnsi="Arial"/>
          <w:b/>
          <w:kern w:val="28"/>
          <w:sz w:val="22"/>
          <w:szCs w:val="22"/>
          <w:lang w:val="en-US" w:eastAsia="zh-CN"/>
        </w:rPr>
        <w:t>preferred/non-preferred resource set</w:t>
      </w:r>
    </w:p>
    <w:tbl>
      <w:tblPr>
        <w:tblStyle w:val="afc"/>
        <w:tblW w:w="0" w:type="auto"/>
        <w:tblLook w:val="04A0" w:firstRow="1" w:lastRow="0" w:firstColumn="1" w:lastColumn="0" w:noHBand="0" w:noVBand="1"/>
      </w:tblPr>
      <w:tblGrid>
        <w:gridCol w:w="9962"/>
      </w:tblGrid>
      <w:tr w:rsidR="002F0FBE" w:rsidRPr="00E36B15" w14:paraId="352A69BA" w14:textId="77777777" w:rsidTr="008F226C">
        <w:tc>
          <w:tcPr>
            <w:tcW w:w="9962" w:type="dxa"/>
          </w:tcPr>
          <w:p w14:paraId="0808ACB1" w14:textId="77777777" w:rsidR="00095CE8" w:rsidRPr="00E36B15" w:rsidRDefault="00095CE8" w:rsidP="00E36B15">
            <w:pPr>
              <w:spacing w:after="0"/>
              <w:jc w:val="both"/>
              <w:rPr>
                <w:rFonts w:ascii="Times" w:eastAsia="Batang" w:hAnsi="Times"/>
                <w:b/>
                <w:bCs/>
                <w:sz w:val="20"/>
                <w:szCs w:val="24"/>
                <w:highlight w:val="green"/>
                <w:lang w:val="en-US" w:eastAsia="x-none"/>
              </w:rPr>
            </w:pPr>
            <w:r w:rsidRPr="00E36B15">
              <w:rPr>
                <w:rFonts w:ascii="Times" w:eastAsia="Batang" w:hAnsi="Times"/>
                <w:b/>
                <w:bCs/>
                <w:sz w:val="20"/>
                <w:szCs w:val="24"/>
                <w:highlight w:val="green"/>
                <w:lang w:val="en-US" w:eastAsia="x-none"/>
              </w:rPr>
              <w:t>Agreement</w:t>
            </w:r>
          </w:p>
          <w:p w14:paraId="4FD5A8ED" w14:textId="77777777" w:rsidR="00095CE8" w:rsidRPr="00E36B15" w:rsidRDefault="00095CE8" w:rsidP="00E36B15">
            <w:pPr>
              <w:spacing w:after="0"/>
              <w:jc w:val="both"/>
              <w:rPr>
                <w:rFonts w:ascii="Times" w:eastAsia="Malgun Gothic" w:hAnsi="Times" w:cs="Times"/>
                <w:sz w:val="20"/>
                <w:lang w:val="en-US" w:eastAsia="x-none"/>
              </w:rPr>
            </w:pPr>
            <w:r w:rsidRPr="00E36B15">
              <w:rPr>
                <w:rFonts w:ascii="Times" w:eastAsia="Malgun Gothic" w:hAnsi="Times" w:cs="Times"/>
                <w:sz w:val="20"/>
                <w:lang w:val="en-US" w:eastAsia="x-none"/>
              </w:rPr>
              <w:t>In scheme 1, at least following UE-B’s behavior in its resource (re-)selection is supported when it receives inter-UE coordination information from UE-A:</w:t>
            </w:r>
          </w:p>
          <w:p w14:paraId="52BE6B25" w14:textId="77777777" w:rsidR="00095CE8" w:rsidRPr="00E36B15" w:rsidRDefault="00095CE8" w:rsidP="00E36B15">
            <w:pPr>
              <w:numPr>
                <w:ilvl w:val="0"/>
                <w:numId w:val="8"/>
              </w:numPr>
              <w:spacing w:after="0"/>
              <w:ind w:left="760" w:hanging="360"/>
              <w:jc w:val="both"/>
              <w:rPr>
                <w:rFonts w:ascii="Times" w:eastAsia="Batang" w:hAnsi="Times" w:cs="Times"/>
                <w:sz w:val="20"/>
                <w:lang w:val="en-US" w:eastAsia="x-none"/>
              </w:rPr>
            </w:pPr>
            <w:r w:rsidRPr="00E36B15">
              <w:rPr>
                <w:rFonts w:ascii="Times" w:eastAsia="Batang" w:hAnsi="Times" w:cs="Times"/>
                <w:sz w:val="20"/>
                <w:lang w:val="en-US" w:eastAsia="x-none"/>
              </w:rPr>
              <w:t>For preferred resource set, the following two options are supported:</w:t>
            </w:r>
          </w:p>
          <w:p w14:paraId="6E2140E8" w14:textId="77777777" w:rsidR="00095CE8" w:rsidRPr="00E36B15" w:rsidRDefault="00095CE8" w:rsidP="00E36B15">
            <w:pPr>
              <w:numPr>
                <w:ilvl w:val="1"/>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Option A): UE-B’s resource(s) to be used for its transmission resource (re-)selection is based on both UE-B’s sensing result (if available) and the received coordination information</w:t>
            </w:r>
          </w:p>
          <w:p w14:paraId="0CC3F5A7" w14:textId="77777777" w:rsidR="00095CE8" w:rsidRPr="00E36B15" w:rsidRDefault="00095CE8" w:rsidP="00E36B15">
            <w:pPr>
              <w:numPr>
                <w:ilvl w:val="2"/>
                <w:numId w:val="8"/>
              </w:numPr>
              <w:spacing w:after="0"/>
              <w:jc w:val="both"/>
              <w:rPr>
                <w:rFonts w:ascii="Times" w:eastAsia="Batang" w:hAnsi="Times" w:cs="Times"/>
                <w:sz w:val="20"/>
                <w:lang w:val="en-US" w:eastAsia="x-none"/>
              </w:rPr>
            </w:pPr>
            <w:r w:rsidRPr="00E36B15">
              <w:rPr>
                <w:rFonts w:ascii="Times" w:eastAsia="Batang" w:hAnsi="Times" w:cs="Times"/>
                <w:iCs/>
                <w:sz w:val="20"/>
                <w:lang w:val="en-US" w:eastAsia="x-none"/>
              </w:rPr>
              <w:t>UE-B uses</w:t>
            </w:r>
            <w:r w:rsidRPr="00E36B15">
              <w:rPr>
                <w:rFonts w:ascii="Times" w:eastAsia="Malgun Gothic" w:hAnsi="Times" w:cs="Times"/>
                <w:sz w:val="20"/>
                <w:lang w:val="en-US" w:eastAsia="x-none"/>
              </w:rPr>
              <w:t xml:space="preserve"> in its resource (re-)selection, resource(s) </w:t>
            </w:r>
            <w:r w:rsidRPr="00E36B15">
              <w:rPr>
                <w:rFonts w:ascii="Times" w:eastAsia="Batang" w:hAnsi="Times" w:cs="Times"/>
                <w:iCs/>
                <w:sz w:val="20"/>
                <w:lang w:val="en-US" w:eastAsia="x-none"/>
              </w:rPr>
              <w:t xml:space="preserve">belonging to the </w:t>
            </w:r>
            <w:r w:rsidRPr="00E36B15">
              <w:rPr>
                <w:rFonts w:ascii="Times" w:eastAsia="Batang" w:hAnsi="Times" w:cs="Times"/>
                <w:sz w:val="20"/>
                <w:lang w:val="en-US" w:eastAsia="x-none"/>
              </w:rPr>
              <w:t>preferred resource set in combination with its own sensing result</w:t>
            </w:r>
          </w:p>
          <w:p w14:paraId="54B3B466" w14:textId="77777777" w:rsidR="00095CE8" w:rsidRPr="00E36B15" w:rsidRDefault="00095CE8" w:rsidP="00E36B15">
            <w:pPr>
              <w:numPr>
                <w:ilvl w:val="3"/>
                <w:numId w:val="8"/>
              </w:numPr>
              <w:spacing w:after="0"/>
              <w:jc w:val="both"/>
              <w:rPr>
                <w:rFonts w:ascii="Times" w:eastAsia="Batang" w:hAnsi="Times" w:cs="Times"/>
                <w:sz w:val="20"/>
                <w:lang w:val="en-US" w:eastAsia="x-none"/>
              </w:rPr>
            </w:pPr>
            <w:r w:rsidRPr="00E36B15">
              <w:rPr>
                <w:rFonts w:ascii="Times" w:eastAsia="Batang" w:hAnsi="Times" w:cs="Times"/>
                <w:iCs/>
                <w:sz w:val="20"/>
                <w:lang w:val="en-US" w:eastAsia="x-none"/>
              </w:rPr>
              <w:t xml:space="preserve">UE-B uses in its resource </w:t>
            </w:r>
            <w:r w:rsidRPr="00E36B15">
              <w:rPr>
                <w:rFonts w:ascii="Times" w:eastAsia="Malgun Gothic" w:hAnsi="Times" w:cs="Times"/>
                <w:sz w:val="20"/>
                <w:lang w:val="en-US" w:eastAsia="x-none"/>
              </w:rPr>
              <w:t>(re-)</w:t>
            </w:r>
            <w:r w:rsidRPr="00E36B15">
              <w:rPr>
                <w:rFonts w:ascii="Times" w:eastAsia="Batang" w:hAnsi="Times" w:cs="Times"/>
                <w:iCs/>
                <w:sz w:val="20"/>
                <w:lang w:val="en-US" w:eastAsia="x-none"/>
              </w:rPr>
              <w:t xml:space="preserve">selection, resource(s) not belonging to the </w:t>
            </w:r>
            <w:r w:rsidRPr="00E36B15">
              <w:rPr>
                <w:rFonts w:ascii="Times" w:eastAsia="Batang" w:hAnsi="Times" w:cs="Times"/>
                <w:sz w:val="20"/>
                <w:lang w:val="en-US" w:eastAsia="x-none"/>
              </w:rPr>
              <w:t>preferred resource set when condition(s) are met</w:t>
            </w:r>
          </w:p>
          <w:p w14:paraId="0D1C97C2" w14:textId="77777777" w:rsidR="00095CE8" w:rsidRPr="00E36B15" w:rsidRDefault="00095CE8" w:rsidP="00E36B15">
            <w:pPr>
              <w:numPr>
                <w:ilvl w:val="4"/>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FFS: Details of condition(s)</w:t>
            </w:r>
          </w:p>
          <w:p w14:paraId="1CF693C4" w14:textId="77777777" w:rsidR="00095CE8" w:rsidRPr="00E36B15" w:rsidRDefault="00095CE8" w:rsidP="00E36B15">
            <w:pPr>
              <w:numPr>
                <w:ilvl w:val="3"/>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This option is supported when UE-B performs sensing/resource exclusion</w:t>
            </w:r>
          </w:p>
          <w:p w14:paraId="3A8F9913" w14:textId="77777777" w:rsidR="00095CE8" w:rsidRPr="00E36B15" w:rsidRDefault="00095CE8" w:rsidP="00E36B15">
            <w:pPr>
              <w:numPr>
                <w:ilvl w:val="3"/>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FFS: Other details (if any) </w:t>
            </w:r>
          </w:p>
          <w:p w14:paraId="31F043B2" w14:textId="77777777" w:rsidR="00095CE8" w:rsidRPr="00E36B15" w:rsidRDefault="00095CE8" w:rsidP="00E36B15">
            <w:pPr>
              <w:numPr>
                <w:ilvl w:val="1"/>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Option B): UE-B’s resource(s) to be used for its transmission resource (re-)selection is based only on the received coordination information</w:t>
            </w:r>
          </w:p>
          <w:p w14:paraId="6961DCAD" w14:textId="77777777" w:rsidR="00095CE8" w:rsidRPr="00E36B15" w:rsidRDefault="00095CE8" w:rsidP="00E36B15">
            <w:pPr>
              <w:numPr>
                <w:ilvl w:val="2"/>
                <w:numId w:val="8"/>
              </w:numPr>
              <w:spacing w:after="0"/>
              <w:jc w:val="both"/>
              <w:rPr>
                <w:rFonts w:ascii="Times" w:eastAsia="Batang" w:hAnsi="Times" w:cs="Times"/>
                <w:sz w:val="20"/>
                <w:lang w:val="en-US" w:eastAsia="x-none"/>
              </w:rPr>
            </w:pPr>
            <w:r w:rsidRPr="00E36B15">
              <w:rPr>
                <w:rFonts w:ascii="Times" w:eastAsia="Batang" w:hAnsi="Times" w:cs="Times"/>
                <w:iCs/>
                <w:sz w:val="20"/>
                <w:lang w:val="en-US" w:eastAsia="x-none"/>
              </w:rPr>
              <w:t xml:space="preserve">UE-B uses in its resource </w:t>
            </w:r>
            <w:r w:rsidRPr="00E36B15">
              <w:rPr>
                <w:rFonts w:ascii="Times" w:eastAsia="Malgun Gothic" w:hAnsi="Times" w:cs="Times"/>
                <w:sz w:val="20"/>
                <w:lang w:val="en-US" w:eastAsia="x-none"/>
              </w:rPr>
              <w:t>(re-)</w:t>
            </w:r>
            <w:r w:rsidRPr="00E36B15">
              <w:rPr>
                <w:rFonts w:ascii="Times" w:eastAsia="Batang" w:hAnsi="Times" w:cs="Times"/>
                <w:iCs/>
                <w:sz w:val="20"/>
                <w:lang w:val="en-US" w:eastAsia="x-none"/>
              </w:rPr>
              <w:t xml:space="preserve">selection, resource(s) belonging to the </w:t>
            </w:r>
            <w:r w:rsidRPr="00E36B15">
              <w:rPr>
                <w:rFonts w:ascii="Times" w:eastAsia="Batang" w:hAnsi="Times" w:cs="Times"/>
                <w:sz w:val="20"/>
                <w:lang w:val="en-US" w:eastAsia="x-none"/>
              </w:rPr>
              <w:t>preferred resource set</w:t>
            </w:r>
          </w:p>
          <w:p w14:paraId="6A5BD0F5" w14:textId="77777777" w:rsidR="00095CE8" w:rsidRPr="00E36B15" w:rsidRDefault="00095CE8" w:rsidP="00E36B15">
            <w:pPr>
              <w:numPr>
                <w:ilvl w:val="3"/>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This option is supported at least when UE-B does not support sensing/resource exclusion</w:t>
            </w:r>
          </w:p>
          <w:p w14:paraId="5F6C275C" w14:textId="77777777" w:rsidR="00095CE8" w:rsidRPr="00E36B15" w:rsidRDefault="00095CE8" w:rsidP="00E36B15">
            <w:pPr>
              <w:numPr>
                <w:ilvl w:val="4"/>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FFS: Whether the support is conditional or UE capability</w:t>
            </w:r>
          </w:p>
          <w:p w14:paraId="532EE4E3" w14:textId="77777777" w:rsidR="00095CE8" w:rsidRPr="00E36B15" w:rsidRDefault="00095CE8" w:rsidP="00E36B15">
            <w:pPr>
              <w:numPr>
                <w:ilvl w:val="3"/>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FFS: </w:t>
            </w:r>
            <w:r w:rsidRPr="00E36B15">
              <w:rPr>
                <w:rFonts w:ascii="Times" w:eastAsia="Malgun Gothic" w:hAnsi="Times" w:cs="Times"/>
                <w:sz w:val="20"/>
                <w:lang w:val="en-US" w:eastAsia="x-none"/>
              </w:rPr>
              <w:t>Other details (if any)</w:t>
            </w:r>
          </w:p>
          <w:p w14:paraId="490FCAF4" w14:textId="77777777" w:rsidR="00095CE8" w:rsidRPr="00E36B15" w:rsidRDefault="00095CE8" w:rsidP="00E36B15">
            <w:pPr>
              <w:numPr>
                <w:ilvl w:val="1"/>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FFS: Other option(s), and </w:t>
            </w:r>
            <w:r w:rsidRPr="00E36B15">
              <w:rPr>
                <w:rFonts w:ascii="Times" w:eastAsia="Malgun Gothic" w:hAnsi="Times" w:cs="Times"/>
                <w:sz w:val="20"/>
                <w:lang w:val="en-US" w:eastAsia="x-none"/>
              </w:rPr>
              <w:t>other details (if any)</w:t>
            </w:r>
          </w:p>
          <w:p w14:paraId="7DE9E175" w14:textId="77777777" w:rsidR="00095CE8" w:rsidRPr="00E36B15" w:rsidRDefault="00095CE8" w:rsidP="00E36B15">
            <w:pPr>
              <w:numPr>
                <w:ilvl w:val="0"/>
                <w:numId w:val="8"/>
              </w:numPr>
              <w:spacing w:after="0"/>
              <w:ind w:left="760" w:hanging="360"/>
              <w:jc w:val="both"/>
              <w:rPr>
                <w:rFonts w:ascii="Times" w:eastAsia="Batang" w:hAnsi="Times" w:cs="Times"/>
                <w:sz w:val="20"/>
                <w:lang w:val="en-US" w:eastAsia="x-none"/>
              </w:rPr>
            </w:pPr>
            <w:r w:rsidRPr="00E36B15">
              <w:rPr>
                <w:rFonts w:ascii="Times" w:eastAsia="Batang" w:hAnsi="Times" w:cs="Times"/>
                <w:sz w:val="20"/>
                <w:lang w:val="en-US" w:eastAsia="x-none"/>
              </w:rPr>
              <w:t xml:space="preserve">For non-preferred resource set, </w:t>
            </w:r>
          </w:p>
          <w:p w14:paraId="107B3826" w14:textId="77777777" w:rsidR="00095CE8" w:rsidRPr="00E36B15" w:rsidRDefault="00095CE8" w:rsidP="00E36B15">
            <w:pPr>
              <w:numPr>
                <w:ilvl w:val="1"/>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UE-B’s resource(s) to be used for its transmission resource (re-)selection is based on both UE-B’s sensing result (if available) and the received coordination information </w:t>
            </w:r>
          </w:p>
          <w:p w14:paraId="6225B9FB" w14:textId="77777777" w:rsidR="00095CE8" w:rsidRPr="00E36B15" w:rsidRDefault="00095CE8" w:rsidP="00E36B15">
            <w:pPr>
              <w:numPr>
                <w:ilvl w:val="2"/>
                <w:numId w:val="8"/>
              </w:numPr>
              <w:spacing w:after="0"/>
              <w:jc w:val="both"/>
              <w:rPr>
                <w:rFonts w:ascii="Times" w:eastAsia="Batang" w:hAnsi="Times" w:cs="Times"/>
                <w:sz w:val="20"/>
                <w:lang w:val="en-US" w:eastAsia="x-none"/>
              </w:rPr>
            </w:pPr>
            <w:r w:rsidRPr="00E36B15">
              <w:rPr>
                <w:rFonts w:ascii="Times" w:eastAsia="Batang" w:hAnsi="Times" w:cs="Times"/>
                <w:iCs/>
                <w:sz w:val="20"/>
                <w:lang w:val="en-US" w:eastAsia="x-none"/>
              </w:rPr>
              <w:t xml:space="preserve">UE-B excludes </w:t>
            </w:r>
            <w:r w:rsidRPr="00E36B15">
              <w:rPr>
                <w:rFonts w:ascii="Times" w:eastAsia="Malgun Gothic" w:hAnsi="Times" w:cs="Times"/>
                <w:sz w:val="20"/>
                <w:lang w:val="en-US" w:eastAsia="x-none"/>
              </w:rPr>
              <w:t>in its resource (re-)selection</w:t>
            </w:r>
            <w:r w:rsidRPr="00E36B15">
              <w:rPr>
                <w:rFonts w:ascii="Times" w:eastAsia="Batang" w:hAnsi="Times" w:cs="Times"/>
                <w:iCs/>
                <w:sz w:val="20"/>
                <w:lang w:val="en-US" w:eastAsia="x-none"/>
              </w:rPr>
              <w:t xml:space="preserve">, resource(s) overlapping with the </w:t>
            </w:r>
            <w:r w:rsidRPr="00E36B15">
              <w:rPr>
                <w:rFonts w:ascii="Times" w:eastAsia="Batang" w:hAnsi="Times" w:cs="Times"/>
                <w:sz w:val="20"/>
                <w:lang w:val="en-US" w:eastAsia="x-none"/>
              </w:rPr>
              <w:t>non-preferred resource set</w:t>
            </w:r>
          </w:p>
          <w:p w14:paraId="5C5CCA84" w14:textId="77777777" w:rsidR="00095CE8" w:rsidRPr="00E36B15" w:rsidRDefault="00095CE8" w:rsidP="00E36B15">
            <w:pPr>
              <w:numPr>
                <w:ilvl w:val="3"/>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FFS: Details including</w:t>
            </w:r>
          </w:p>
          <w:p w14:paraId="6ED21F37" w14:textId="77777777" w:rsidR="00095CE8" w:rsidRPr="00E36B15" w:rsidRDefault="00095CE8" w:rsidP="00E36B15">
            <w:pPr>
              <w:numPr>
                <w:ilvl w:val="4"/>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Whether/how UE-B can use </w:t>
            </w:r>
            <w:r w:rsidRPr="00E36B15">
              <w:rPr>
                <w:rFonts w:ascii="Times" w:eastAsia="Malgun Gothic" w:hAnsi="Times" w:cs="Times"/>
                <w:sz w:val="20"/>
                <w:lang w:val="en-US" w:eastAsia="x-none"/>
              </w:rPr>
              <w:t>in its resource (re-)selection</w:t>
            </w:r>
            <w:r w:rsidRPr="00E36B15">
              <w:rPr>
                <w:rFonts w:ascii="Times" w:eastAsia="Batang" w:hAnsi="Times" w:cs="Times"/>
                <w:sz w:val="20"/>
                <w:lang w:val="en-US" w:eastAsia="x-none"/>
              </w:rPr>
              <w:t xml:space="preserve">, resource(s) overlapping with the non-preferred resource set, definition of the overlap, and </w:t>
            </w:r>
            <w:r w:rsidRPr="00E36B15">
              <w:rPr>
                <w:rFonts w:ascii="Times" w:eastAsia="Malgun Gothic" w:hAnsi="Times" w:cs="Times"/>
                <w:sz w:val="20"/>
                <w:lang w:val="en-US" w:eastAsia="x-none"/>
              </w:rPr>
              <w:t>other details (if any)</w:t>
            </w:r>
          </w:p>
          <w:p w14:paraId="0E046517" w14:textId="77777777" w:rsidR="00095CE8" w:rsidRPr="00E36B15" w:rsidRDefault="00095CE8" w:rsidP="00E36B15">
            <w:pPr>
              <w:numPr>
                <w:ilvl w:val="4"/>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When UE-B excludes in its resource (re-)selection, resource(s) overlapping with the non-preferred resource set</w:t>
            </w:r>
          </w:p>
          <w:p w14:paraId="59A6CA3E" w14:textId="77777777" w:rsidR="00095CE8" w:rsidRPr="00E36B15" w:rsidRDefault="00095CE8" w:rsidP="00E36B15">
            <w:pPr>
              <w:numPr>
                <w:ilvl w:val="2"/>
                <w:numId w:val="8"/>
              </w:numPr>
              <w:spacing w:after="0"/>
              <w:jc w:val="both"/>
              <w:rPr>
                <w:rFonts w:ascii="Times" w:eastAsia="Batang" w:hAnsi="Times" w:cs="Times"/>
                <w:iCs/>
                <w:sz w:val="20"/>
                <w:lang w:val="en-US" w:eastAsia="x-none"/>
              </w:rPr>
            </w:pPr>
            <w:r w:rsidRPr="00E36B15">
              <w:rPr>
                <w:rFonts w:ascii="Times" w:eastAsia="Batang" w:hAnsi="Times" w:cs="Times"/>
                <w:iCs/>
                <w:sz w:val="20"/>
                <w:lang w:val="en-US" w:eastAsia="x-none"/>
              </w:rPr>
              <w:t>FFS: UE-B reselects in its resource (re-)selection, resource(s) to be used for its transmission when the resource(s) are fully/partially overlapping with the non-preferred resource set</w:t>
            </w:r>
          </w:p>
          <w:p w14:paraId="5885E752" w14:textId="77777777" w:rsidR="002F0FBE" w:rsidRPr="00E36B15" w:rsidRDefault="00095CE8" w:rsidP="00E36B15">
            <w:pPr>
              <w:numPr>
                <w:ilvl w:val="1"/>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FFS: Other option(s), and </w:t>
            </w:r>
            <w:r w:rsidRPr="00E36B15">
              <w:rPr>
                <w:rFonts w:ascii="Times" w:eastAsia="Malgun Gothic" w:hAnsi="Times" w:cs="Times"/>
                <w:sz w:val="20"/>
                <w:lang w:val="en-US" w:eastAsia="x-none"/>
              </w:rPr>
              <w:t>other details (if any)</w:t>
            </w:r>
          </w:p>
          <w:p w14:paraId="1AFCDBC0" w14:textId="77777777" w:rsidR="00E36B15" w:rsidRPr="00E36B15" w:rsidRDefault="00E36B15" w:rsidP="00E36B15">
            <w:pPr>
              <w:spacing w:after="0"/>
              <w:jc w:val="both"/>
              <w:rPr>
                <w:rFonts w:ascii="Times" w:eastAsia="Batang" w:hAnsi="Times" w:cs="Times"/>
                <w:sz w:val="20"/>
                <w:lang w:val="en-US" w:eastAsia="x-none"/>
              </w:rPr>
            </w:pPr>
          </w:p>
          <w:p w14:paraId="2F8173EF" w14:textId="77777777" w:rsidR="00E36B15" w:rsidRPr="00E36B15" w:rsidRDefault="00E36B15" w:rsidP="00E36B15">
            <w:pPr>
              <w:spacing w:after="0"/>
              <w:jc w:val="both"/>
              <w:rPr>
                <w:rFonts w:ascii="Times" w:eastAsia="Batang" w:hAnsi="Times" w:cs="Times"/>
                <w:sz w:val="20"/>
                <w:lang w:val="en-US" w:eastAsia="x-none"/>
              </w:rPr>
            </w:pPr>
            <w:r w:rsidRPr="00E36B15">
              <w:rPr>
                <w:rFonts w:ascii="Times" w:eastAsia="Batang" w:hAnsi="Times" w:cs="Times"/>
                <w:b/>
                <w:bCs/>
                <w:sz w:val="20"/>
                <w:highlight w:val="cyan"/>
                <w:lang w:eastAsia="x-none"/>
              </w:rPr>
              <w:t>Updated draft proposal 1-3</w:t>
            </w:r>
            <w:r w:rsidRPr="00E36B15">
              <w:rPr>
                <w:rFonts w:ascii="Times" w:eastAsia="Batang" w:hAnsi="Times" w:cs="Times"/>
                <w:sz w:val="20"/>
                <w:highlight w:val="cyan"/>
                <w:lang w:eastAsia="x-none"/>
              </w:rPr>
              <w:t>:</w:t>
            </w:r>
          </w:p>
          <w:p w14:paraId="144959FD" w14:textId="77777777" w:rsidR="001766FB" w:rsidRPr="00E36B15" w:rsidRDefault="001766FB" w:rsidP="00E36B15">
            <w:pPr>
              <w:numPr>
                <w:ilvl w:val="0"/>
                <w:numId w:val="28"/>
              </w:numPr>
              <w:spacing w:after="0"/>
              <w:jc w:val="both"/>
              <w:rPr>
                <w:rFonts w:ascii="Times" w:eastAsia="Batang" w:hAnsi="Times" w:cs="Times"/>
                <w:sz w:val="20"/>
                <w:lang w:val="en-US" w:eastAsia="x-none"/>
              </w:rPr>
            </w:pPr>
            <w:r w:rsidRPr="00E36B15">
              <w:rPr>
                <w:rFonts w:ascii="Times" w:eastAsia="Batang" w:hAnsi="Times" w:cs="Times"/>
                <w:sz w:val="20"/>
                <w:lang w:eastAsia="x-none"/>
              </w:rPr>
              <w:t>For Option A of Scheme 1, if UE-B receives the set of preferred resource(s), down-select one followings:</w:t>
            </w:r>
          </w:p>
          <w:p w14:paraId="5D0E014C" w14:textId="77777777" w:rsidR="001766FB" w:rsidRPr="00E36B15" w:rsidRDefault="001766FB" w:rsidP="00E36B15">
            <w:pPr>
              <w:numPr>
                <w:ilvl w:val="1"/>
                <w:numId w:val="28"/>
              </w:numPr>
              <w:spacing w:after="0"/>
              <w:jc w:val="both"/>
              <w:rPr>
                <w:rFonts w:ascii="Times" w:eastAsia="Batang" w:hAnsi="Times" w:cs="Times"/>
                <w:sz w:val="20"/>
                <w:lang w:val="en-US" w:eastAsia="x-none"/>
              </w:rPr>
            </w:pPr>
            <w:r w:rsidRPr="00E36B15">
              <w:rPr>
                <w:rFonts w:ascii="Times" w:eastAsia="Batang" w:hAnsi="Times" w:cs="Times"/>
                <w:sz w:val="20"/>
                <w:lang w:eastAsia="x-none"/>
              </w:rPr>
              <w:t>Option 1-1:</w:t>
            </w:r>
          </w:p>
          <w:p w14:paraId="7D5497E6" w14:textId="77777777" w:rsidR="001766FB" w:rsidRPr="00E36B15" w:rsidRDefault="001766FB" w:rsidP="00E36B15">
            <w:pPr>
              <w:numPr>
                <w:ilvl w:val="2"/>
                <w:numId w:val="2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lastRenderedPageBreak/>
              <w:t>Physical layer at UE-B reports both the intersection set between the preferred resource set and S_A obtained after Step 7) of Rel-16 TS 38.214 Section 8.1.4 and the S_A to higher layer for its resource (re-)selection</w:t>
            </w:r>
          </w:p>
          <w:p w14:paraId="315443D9" w14:textId="77777777" w:rsidR="001766FB" w:rsidRPr="00E36B15" w:rsidRDefault="001766FB" w:rsidP="00E36B15">
            <w:pPr>
              <w:numPr>
                <w:ilvl w:val="2"/>
                <w:numId w:val="2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Higher layer at UE-B first uses the candidate single-slot resource(s) belonging to the intersection set, and then further uses the remaining S_A outside the intersection in its resource (re-)selection if necessary</w:t>
            </w:r>
          </w:p>
          <w:p w14:paraId="08BBA7E3" w14:textId="77777777" w:rsidR="001766FB" w:rsidRPr="00E36B15" w:rsidRDefault="001766FB" w:rsidP="00E36B15">
            <w:pPr>
              <w:numPr>
                <w:ilvl w:val="3"/>
                <w:numId w:val="28"/>
              </w:numPr>
              <w:spacing w:after="0"/>
              <w:jc w:val="both"/>
              <w:rPr>
                <w:rFonts w:ascii="Times" w:eastAsia="Batang" w:hAnsi="Times" w:cs="Times"/>
                <w:sz w:val="20"/>
                <w:lang w:val="en-US" w:eastAsia="x-none"/>
              </w:rPr>
            </w:pPr>
            <w:r w:rsidRPr="00E36B15">
              <w:rPr>
                <w:rFonts w:ascii="Times" w:eastAsia="Batang" w:hAnsi="Times" w:cs="Times"/>
                <w:sz w:val="20"/>
                <w:lang w:eastAsia="x-none"/>
              </w:rPr>
              <w:t>FFS: Other details (if any)</w:t>
            </w:r>
          </w:p>
          <w:p w14:paraId="222470F4" w14:textId="77777777" w:rsidR="001766FB" w:rsidRPr="00E36B15" w:rsidRDefault="001766FB" w:rsidP="00E36B15">
            <w:pPr>
              <w:numPr>
                <w:ilvl w:val="1"/>
                <w:numId w:val="28"/>
              </w:numPr>
              <w:spacing w:after="0"/>
              <w:jc w:val="both"/>
              <w:rPr>
                <w:rFonts w:ascii="Times" w:eastAsia="Batang" w:hAnsi="Times" w:cs="Times"/>
                <w:sz w:val="20"/>
                <w:lang w:val="en-US" w:eastAsia="x-none"/>
              </w:rPr>
            </w:pPr>
            <w:r w:rsidRPr="00E36B15">
              <w:rPr>
                <w:rFonts w:ascii="Times" w:eastAsia="Batang" w:hAnsi="Times" w:cs="Times"/>
                <w:sz w:val="20"/>
                <w:lang w:eastAsia="x-none"/>
              </w:rPr>
              <w:t>Option 1-2:</w:t>
            </w:r>
          </w:p>
          <w:p w14:paraId="6B0E1109" w14:textId="77777777" w:rsidR="001766FB" w:rsidRPr="00E36B15" w:rsidRDefault="001766FB" w:rsidP="00E36B15">
            <w:pPr>
              <w:numPr>
                <w:ilvl w:val="2"/>
                <w:numId w:val="2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Physical layer at UE-B reports both the preferred resource set and S_A obtained after Step 7) of Rel-16 TS 38.214 Section 8.1.4 to higher layer for its resource (re-)selection</w:t>
            </w:r>
          </w:p>
          <w:p w14:paraId="15B082A7" w14:textId="77777777" w:rsidR="001766FB" w:rsidRPr="00E36B15" w:rsidRDefault="001766FB" w:rsidP="00E36B15">
            <w:pPr>
              <w:numPr>
                <w:ilvl w:val="2"/>
                <w:numId w:val="2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Higher layer at UE-B first uses the candidate single-slot resource(s) belonging to the intersection set between the preferred resource set and S_A, and then it is up to UE-B’s implementation to further uses the remaining S_A or remaining preferred resources outside the intersection in its resource (re-)selection if necessary</w:t>
            </w:r>
          </w:p>
          <w:p w14:paraId="2F91083A" w14:textId="77777777" w:rsidR="001766FB" w:rsidRPr="00E36B15" w:rsidRDefault="001766FB" w:rsidP="00E36B15">
            <w:pPr>
              <w:numPr>
                <w:ilvl w:val="3"/>
                <w:numId w:val="28"/>
              </w:numPr>
              <w:spacing w:after="0"/>
              <w:jc w:val="both"/>
              <w:rPr>
                <w:rFonts w:ascii="Times" w:eastAsia="Batang" w:hAnsi="Times" w:cs="Times"/>
                <w:sz w:val="20"/>
                <w:lang w:val="en-US" w:eastAsia="x-none"/>
              </w:rPr>
            </w:pPr>
            <w:r w:rsidRPr="00E36B15">
              <w:rPr>
                <w:rFonts w:ascii="Times" w:eastAsia="Batang" w:hAnsi="Times" w:cs="Times"/>
                <w:sz w:val="20"/>
                <w:lang w:eastAsia="x-none"/>
              </w:rPr>
              <w:t>FFS: Other details (if any)</w:t>
            </w:r>
          </w:p>
          <w:p w14:paraId="69F55E74" w14:textId="77777777" w:rsidR="001766FB" w:rsidRPr="00E36B15" w:rsidRDefault="001766FB" w:rsidP="00E36B15">
            <w:pPr>
              <w:numPr>
                <w:ilvl w:val="1"/>
                <w:numId w:val="28"/>
              </w:numPr>
              <w:spacing w:after="0"/>
              <w:jc w:val="both"/>
              <w:rPr>
                <w:rFonts w:ascii="Times" w:eastAsia="Batang" w:hAnsi="Times" w:cs="Times"/>
                <w:sz w:val="20"/>
                <w:lang w:val="en-US" w:eastAsia="x-none"/>
              </w:rPr>
            </w:pPr>
            <w:r w:rsidRPr="00E36B15">
              <w:rPr>
                <w:rFonts w:ascii="Times" w:eastAsia="Batang" w:hAnsi="Times" w:cs="Times"/>
                <w:sz w:val="20"/>
                <w:lang w:eastAsia="x-none"/>
              </w:rPr>
              <w:t>Option 2:</w:t>
            </w:r>
          </w:p>
          <w:p w14:paraId="053569A0" w14:textId="13B517B7" w:rsidR="001766FB" w:rsidRPr="00E36B15" w:rsidRDefault="001766FB" w:rsidP="00E36B15">
            <w:pPr>
              <w:numPr>
                <w:ilvl w:val="2"/>
                <w:numId w:val="28"/>
              </w:numPr>
              <w:spacing w:after="0"/>
              <w:jc w:val="both"/>
              <w:rPr>
                <w:rFonts w:ascii="Times" w:eastAsia="Batang" w:hAnsi="Times" w:cs="Times"/>
                <w:sz w:val="20"/>
                <w:lang w:val="en-US" w:eastAsia="x-none"/>
              </w:rPr>
            </w:pPr>
            <w:r w:rsidRPr="00E36B15">
              <w:rPr>
                <w:rFonts w:ascii="Times" w:eastAsia="Batang" w:hAnsi="Times" w:cs="Times"/>
                <w:sz w:val="20"/>
                <w:lang w:eastAsia="x-none"/>
              </w:rPr>
              <w:t xml:space="preserve">If the number of candidate single-slot resources belonging to the intersection between the preferred resource set and S_A obtained after Step 7) of Rel-16 TS 38.214 Section 8.1.4 satisfies the requirement of </w:t>
            </w:r>
            <m:oMath>
              <m:r>
                <m:rPr>
                  <m:sty m:val="p"/>
                </m:rPr>
                <w:rPr>
                  <w:rFonts w:ascii="Cambria Math" w:eastAsia="Batang" w:hAnsi="Cambria Math" w:cs="Times"/>
                  <w:sz w:val="20"/>
                  <w:lang w:eastAsia="x-none"/>
                </w:rPr>
                <m:t>X⋅</m:t>
              </m:r>
              <m:sSub>
                <m:sSubPr>
                  <m:ctrlPr>
                    <w:rPr>
                      <w:rFonts w:ascii="Cambria Math" w:eastAsia="Batang" w:hAnsi="Cambria Math" w:cs="Times"/>
                      <w:i/>
                      <w:iCs/>
                      <w:sz w:val="20"/>
                      <w:lang w:val="en-US" w:eastAsia="x-none"/>
                    </w:rPr>
                  </m:ctrlPr>
                </m:sSubPr>
                <m:e>
                  <m:r>
                    <m:rPr>
                      <m:sty m:val="p"/>
                    </m:rPr>
                    <w:rPr>
                      <w:rFonts w:ascii="Cambria Math" w:eastAsia="Batang" w:hAnsi="Cambria Math" w:cs="Times"/>
                      <w:sz w:val="20"/>
                      <w:lang w:eastAsia="x-none"/>
                    </w:rPr>
                    <m:t>M</m:t>
                  </m:r>
                </m:e>
                <m:sub>
                  <m:r>
                    <m:rPr>
                      <m:lit/>
                      <m:nor/>
                    </m:rPr>
                    <w:rPr>
                      <w:rFonts w:ascii="Times" w:eastAsia="Batang" w:hAnsi="Times" w:cs="Times"/>
                      <w:sz w:val="20"/>
                      <w:lang w:eastAsia="x-none"/>
                    </w:rPr>
                    <m:t>total</m:t>
                  </m:r>
                </m:sub>
              </m:sSub>
            </m:oMath>
            <w:r w:rsidRPr="00E36B15">
              <w:rPr>
                <w:rFonts w:ascii="Times" w:eastAsia="Batang" w:hAnsi="Times" w:cs="Times"/>
                <w:sz w:val="20"/>
                <w:lang w:eastAsia="x-none"/>
              </w:rPr>
              <w:t xml:space="preserve">  as specified in Step 7) of TS 38.214 Section 8.1.4 </w:t>
            </w:r>
          </w:p>
          <w:p w14:paraId="6D21DEA9" w14:textId="77777777" w:rsidR="001766FB" w:rsidRPr="00E36B15" w:rsidRDefault="001766FB" w:rsidP="00E36B15">
            <w:pPr>
              <w:numPr>
                <w:ilvl w:val="3"/>
                <w:numId w:val="28"/>
              </w:numPr>
              <w:spacing w:after="0"/>
              <w:jc w:val="both"/>
              <w:rPr>
                <w:rFonts w:ascii="Times" w:eastAsia="Batang" w:hAnsi="Times" w:cs="Times"/>
                <w:sz w:val="20"/>
                <w:lang w:val="en-US" w:eastAsia="x-none"/>
              </w:rPr>
            </w:pPr>
            <w:r w:rsidRPr="00E36B15">
              <w:rPr>
                <w:rFonts w:ascii="Times" w:eastAsia="Batang" w:hAnsi="Times" w:cs="Times"/>
                <w:sz w:val="20"/>
                <w:lang w:eastAsia="x-none"/>
              </w:rPr>
              <w:t>Physical layer at UE-B reports the intersection set instead of S_A to higher layer for its resource (re-)selection</w:t>
            </w:r>
          </w:p>
          <w:p w14:paraId="4767FACC" w14:textId="77777777" w:rsidR="001766FB" w:rsidRPr="00E36B15" w:rsidRDefault="001766FB" w:rsidP="00E36B15">
            <w:pPr>
              <w:numPr>
                <w:ilvl w:val="2"/>
                <w:numId w:val="28"/>
              </w:numPr>
              <w:spacing w:after="0"/>
              <w:jc w:val="both"/>
              <w:rPr>
                <w:rFonts w:ascii="Times" w:eastAsia="Batang" w:hAnsi="Times" w:cs="Times"/>
                <w:sz w:val="20"/>
                <w:lang w:val="en-US" w:eastAsia="x-none"/>
              </w:rPr>
            </w:pPr>
            <w:r w:rsidRPr="00E36B15">
              <w:rPr>
                <w:rFonts w:ascii="Times" w:eastAsia="Batang" w:hAnsi="Times" w:cs="Times"/>
                <w:sz w:val="20"/>
                <w:lang w:eastAsia="x-none"/>
              </w:rPr>
              <w:t xml:space="preserve">Otherwise, </w:t>
            </w:r>
          </w:p>
          <w:p w14:paraId="7B0D3242" w14:textId="77777777" w:rsidR="001766FB" w:rsidRPr="00E36B15" w:rsidRDefault="001766FB" w:rsidP="00E36B15">
            <w:pPr>
              <w:numPr>
                <w:ilvl w:val="3"/>
                <w:numId w:val="28"/>
              </w:numPr>
              <w:spacing w:after="0"/>
              <w:jc w:val="both"/>
              <w:rPr>
                <w:rFonts w:ascii="Times" w:eastAsia="Batang" w:hAnsi="Times" w:cs="Times"/>
                <w:sz w:val="20"/>
                <w:lang w:val="en-US" w:eastAsia="x-none"/>
              </w:rPr>
            </w:pPr>
            <w:r w:rsidRPr="00E36B15">
              <w:rPr>
                <w:rFonts w:ascii="Times" w:eastAsia="Batang" w:hAnsi="Times" w:cs="Times"/>
                <w:sz w:val="20"/>
                <w:lang w:eastAsia="x-none"/>
              </w:rPr>
              <w:t>Physical layer at UE-B reports the set(s) determined by the intersection set as defined above and the S_A obtained after Step 7) of Rel-16 TS 38.214 Section 8.1.4 to higher layer for its resource (re-)selection.</w:t>
            </w:r>
          </w:p>
          <w:p w14:paraId="444DF920" w14:textId="77777777" w:rsidR="001766FB" w:rsidRPr="00E36B15" w:rsidRDefault="001766FB" w:rsidP="00E36B15">
            <w:pPr>
              <w:numPr>
                <w:ilvl w:val="4"/>
                <w:numId w:val="28"/>
              </w:numPr>
              <w:spacing w:after="0"/>
              <w:jc w:val="both"/>
              <w:rPr>
                <w:rFonts w:ascii="Times" w:eastAsia="Batang" w:hAnsi="Times" w:cs="Times"/>
                <w:sz w:val="20"/>
                <w:lang w:val="en-US" w:eastAsia="x-none"/>
              </w:rPr>
            </w:pPr>
            <w:r w:rsidRPr="00E36B15">
              <w:rPr>
                <w:rFonts w:ascii="Times" w:eastAsia="Batang" w:hAnsi="Times" w:cs="Times"/>
                <w:sz w:val="20"/>
                <w:lang w:eastAsia="x-none"/>
              </w:rPr>
              <w:t>FFS: how to determine the set(s) based on the intersection set and S_A</w:t>
            </w:r>
          </w:p>
          <w:p w14:paraId="3BAB729C" w14:textId="77777777" w:rsidR="00E36B15" w:rsidRDefault="00E36B15" w:rsidP="00E36B15">
            <w:pPr>
              <w:spacing w:after="0"/>
              <w:jc w:val="both"/>
              <w:rPr>
                <w:rFonts w:ascii="Times" w:eastAsia="Batang" w:hAnsi="Times" w:cs="Times"/>
                <w:sz w:val="20"/>
                <w:lang w:val="en-US" w:eastAsia="x-none"/>
              </w:rPr>
            </w:pPr>
          </w:p>
          <w:p w14:paraId="57871292" w14:textId="77777777" w:rsidR="00E36B15" w:rsidRPr="00E36B15" w:rsidRDefault="00E36B15" w:rsidP="00E36B15">
            <w:pPr>
              <w:spacing w:after="0"/>
              <w:jc w:val="both"/>
              <w:rPr>
                <w:rFonts w:ascii="Times" w:eastAsia="Batang" w:hAnsi="Times" w:cs="Times"/>
                <w:sz w:val="20"/>
                <w:lang w:val="en-US" w:eastAsia="x-none"/>
              </w:rPr>
            </w:pPr>
            <w:r w:rsidRPr="00E36B15">
              <w:rPr>
                <w:rFonts w:ascii="Times" w:eastAsia="Batang" w:hAnsi="Times" w:cs="Times"/>
                <w:b/>
                <w:bCs/>
                <w:sz w:val="20"/>
                <w:highlight w:val="cyan"/>
                <w:lang w:eastAsia="x-none"/>
              </w:rPr>
              <w:t>Updated draft proposal 1-4</w:t>
            </w:r>
            <w:r w:rsidRPr="00E36B15">
              <w:rPr>
                <w:rFonts w:ascii="Times" w:eastAsia="Batang" w:hAnsi="Times" w:cs="Times"/>
                <w:sz w:val="20"/>
                <w:highlight w:val="cyan"/>
                <w:lang w:eastAsia="x-none"/>
              </w:rPr>
              <w:t>:</w:t>
            </w:r>
          </w:p>
          <w:p w14:paraId="73E05BCE" w14:textId="77777777" w:rsidR="001766FB" w:rsidRPr="00E36B15" w:rsidRDefault="001766FB" w:rsidP="00E36B15">
            <w:pPr>
              <w:numPr>
                <w:ilvl w:val="0"/>
                <w:numId w:val="29"/>
              </w:numPr>
              <w:spacing w:after="0"/>
              <w:jc w:val="both"/>
              <w:rPr>
                <w:rFonts w:ascii="Times" w:eastAsia="Batang" w:hAnsi="Times" w:cs="Times"/>
                <w:sz w:val="20"/>
                <w:lang w:val="en-US" w:eastAsia="x-none"/>
              </w:rPr>
            </w:pPr>
            <w:r w:rsidRPr="00E36B15">
              <w:rPr>
                <w:rFonts w:ascii="Times" w:eastAsia="Batang" w:hAnsi="Times" w:cs="Times"/>
                <w:sz w:val="20"/>
                <w:lang w:eastAsia="x-none"/>
              </w:rPr>
              <w:t xml:space="preserve">For Scheme 1 with non-preferred resource set, </w:t>
            </w:r>
          </w:p>
          <w:p w14:paraId="012ED5D7" w14:textId="77777777" w:rsidR="001766FB" w:rsidRPr="00E36B15" w:rsidRDefault="001766FB" w:rsidP="00E36B15">
            <w:pPr>
              <w:numPr>
                <w:ilvl w:val="1"/>
                <w:numId w:val="29"/>
              </w:numPr>
              <w:spacing w:after="0"/>
              <w:jc w:val="both"/>
              <w:rPr>
                <w:rFonts w:ascii="Times" w:eastAsia="Batang" w:hAnsi="Times" w:cs="Times"/>
                <w:sz w:val="20"/>
                <w:lang w:val="en-US" w:eastAsia="x-none"/>
              </w:rPr>
            </w:pPr>
            <w:r w:rsidRPr="00E36B15">
              <w:rPr>
                <w:rFonts w:ascii="Times" w:eastAsia="Batang" w:hAnsi="Times" w:cs="Times"/>
                <w:sz w:val="20"/>
                <w:lang w:eastAsia="x-none"/>
              </w:rPr>
              <w:t>Option 2: Physical layer at UE-B excludes in its resource (re-)selection, candidate single-slot resource(s) obtained after Step 6) of Rel-16 TS 38.214 Section 8.1.4 overlapping with the non-preferred resource set</w:t>
            </w:r>
          </w:p>
          <w:p w14:paraId="7CCE5113" w14:textId="64F56D1E" w:rsidR="001766FB" w:rsidRPr="00E36B15" w:rsidRDefault="001766FB" w:rsidP="00E36B15">
            <w:pPr>
              <w:numPr>
                <w:ilvl w:val="1"/>
                <w:numId w:val="29"/>
              </w:numPr>
              <w:spacing w:after="0"/>
              <w:jc w:val="both"/>
              <w:rPr>
                <w:rFonts w:ascii="Times" w:eastAsia="Batang" w:hAnsi="Times" w:cs="Times"/>
                <w:sz w:val="20"/>
                <w:lang w:val="en-US" w:eastAsia="x-none"/>
              </w:rPr>
            </w:pPr>
            <w:r w:rsidRPr="00E36B15">
              <w:rPr>
                <w:rFonts w:ascii="Times" w:eastAsia="Batang" w:hAnsi="Times" w:cs="Times"/>
                <w:sz w:val="20"/>
                <w:lang w:eastAsia="x-none"/>
              </w:rPr>
              <w:t xml:space="preserve">FFS: Whether/how to handle the case when the requirement of </w:t>
            </w:r>
            <m:oMath>
              <m:r>
                <m:rPr>
                  <m:sty m:val="p"/>
                </m:rPr>
                <w:rPr>
                  <w:rFonts w:ascii="Cambria Math" w:eastAsia="Batang" w:hAnsi="Cambria Math" w:cs="Times"/>
                  <w:sz w:val="20"/>
                  <w:lang w:eastAsia="x-none"/>
                </w:rPr>
                <m:t>X⋅</m:t>
              </m:r>
              <m:sSub>
                <m:sSubPr>
                  <m:ctrlPr>
                    <w:rPr>
                      <w:rFonts w:ascii="Cambria Math" w:eastAsia="Batang" w:hAnsi="Cambria Math" w:cs="Times"/>
                      <w:i/>
                      <w:iCs/>
                      <w:sz w:val="20"/>
                      <w:lang w:val="en-US" w:eastAsia="x-none"/>
                    </w:rPr>
                  </m:ctrlPr>
                </m:sSubPr>
                <m:e>
                  <m:r>
                    <m:rPr>
                      <m:sty m:val="p"/>
                    </m:rPr>
                    <w:rPr>
                      <w:rFonts w:ascii="Cambria Math" w:eastAsia="Batang" w:hAnsi="Cambria Math" w:cs="Times"/>
                      <w:sz w:val="20"/>
                      <w:lang w:eastAsia="x-none"/>
                    </w:rPr>
                    <m:t>M</m:t>
                  </m:r>
                </m:e>
                <m:sub>
                  <m:r>
                    <m:rPr>
                      <m:lit/>
                      <m:nor/>
                    </m:rPr>
                    <w:rPr>
                      <w:rFonts w:ascii="Times" w:eastAsia="Batang" w:hAnsi="Times" w:cs="Times"/>
                      <w:sz w:val="20"/>
                      <w:lang w:eastAsia="x-none"/>
                    </w:rPr>
                    <m:t>total</m:t>
                  </m:r>
                </m:sub>
              </m:sSub>
            </m:oMath>
            <w:r w:rsidRPr="00E36B15">
              <w:rPr>
                <w:rFonts w:ascii="Times" w:eastAsia="Batang" w:hAnsi="Times" w:cs="Times"/>
                <w:sz w:val="20"/>
                <w:lang w:eastAsia="x-none"/>
              </w:rPr>
              <w:t xml:space="preserve">  as specified in Step 7) of TS 38.214 Section 8.1.4 is not satisfied</w:t>
            </w:r>
          </w:p>
          <w:p w14:paraId="29B58E8C" w14:textId="764753C3" w:rsidR="00E36B15" w:rsidRPr="00E36B15" w:rsidRDefault="001766FB" w:rsidP="00E36B15">
            <w:pPr>
              <w:numPr>
                <w:ilvl w:val="1"/>
                <w:numId w:val="29"/>
              </w:numPr>
              <w:spacing w:after="0"/>
              <w:jc w:val="both"/>
              <w:rPr>
                <w:rFonts w:ascii="Times" w:eastAsia="Batang" w:hAnsi="Times" w:cs="Times"/>
                <w:sz w:val="20"/>
                <w:lang w:val="en-US" w:eastAsia="x-none"/>
              </w:rPr>
            </w:pPr>
            <w:r w:rsidRPr="00E36B15">
              <w:rPr>
                <w:rFonts w:ascii="Times" w:eastAsia="Batang" w:hAnsi="Times" w:cs="Times"/>
                <w:sz w:val="20"/>
                <w:lang w:eastAsia="x-none"/>
              </w:rPr>
              <w:t>FFS: Whether/how to determine M_total based on non-preferred resources in step 7)</w:t>
            </w:r>
          </w:p>
        </w:tc>
      </w:tr>
    </w:tbl>
    <w:p w14:paraId="5AF72864" w14:textId="314E95B4" w:rsidR="007A41E1" w:rsidRPr="00E71A6C" w:rsidRDefault="00950E06" w:rsidP="001C4A49">
      <w:pPr>
        <w:spacing w:beforeLines="50" w:before="120" w:afterLines="50" w:after="120"/>
        <w:jc w:val="both"/>
        <w:rPr>
          <w:rFonts w:eastAsiaTheme="minorEastAsia"/>
          <w:iCs/>
          <w:sz w:val="22"/>
          <w:lang w:val="en-US"/>
        </w:rPr>
      </w:pPr>
      <w:r w:rsidRPr="00E71A6C">
        <w:rPr>
          <w:rFonts w:eastAsiaTheme="minorEastAsia"/>
          <w:iCs/>
          <w:sz w:val="22"/>
          <w:lang w:val="en-US"/>
        </w:rPr>
        <w:lastRenderedPageBreak/>
        <w:t xml:space="preserve">UE-B’s behavior after receiving coordination message was </w:t>
      </w:r>
      <w:r w:rsidR="001766FB">
        <w:rPr>
          <w:rFonts w:eastAsiaTheme="minorEastAsia"/>
          <w:iCs/>
          <w:sz w:val="22"/>
          <w:lang w:val="en-US"/>
        </w:rPr>
        <w:t>discussed</w:t>
      </w:r>
      <w:r w:rsidRPr="00E71A6C">
        <w:rPr>
          <w:rFonts w:eastAsiaTheme="minorEastAsia"/>
          <w:iCs/>
          <w:sz w:val="22"/>
          <w:lang w:val="en-US"/>
        </w:rPr>
        <w:t xml:space="preserve"> above. Detailed behaviors are still unclear, so we discuss them below.</w:t>
      </w:r>
    </w:p>
    <w:p w14:paraId="0E0C0BA6" w14:textId="29F50470" w:rsidR="001766FB" w:rsidRPr="00E71A6C" w:rsidRDefault="001766FB" w:rsidP="001766FB">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Preferred resources</w:t>
      </w:r>
      <w:r>
        <w:rPr>
          <w:rFonts w:eastAsiaTheme="minorEastAsia"/>
          <w:iCs/>
          <w:sz w:val="22"/>
          <w:u w:val="single"/>
          <w:lang w:val="en-US"/>
        </w:rPr>
        <w:t xml:space="preserve"> – Option A</w:t>
      </w:r>
    </w:p>
    <w:p w14:paraId="331A2C32" w14:textId="4184BC6B" w:rsidR="001766FB" w:rsidRDefault="001766FB" w:rsidP="00950E06">
      <w:pPr>
        <w:spacing w:beforeLines="50" w:before="120" w:afterLines="50" w:after="120"/>
        <w:jc w:val="both"/>
        <w:rPr>
          <w:rFonts w:eastAsiaTheme="minorEastAsia"/>
          <w:iCs/>
          <w:sz w:val="22"/>
        </w:rPr>
      </w:pPr>
      <w:r>
        <w:rPr>
          <w:rFonts w:eastAsiaTheme="minorEastAsia"/>
          <w:iCs/>
          <w:sz w:val="22"/>
          <w:lang w:val="en-US"/>
        </w:rPr>
        <w:t xml:space="preserve">At the last meeting, three options above were listed and discussed, but there was no consensus. The discussion point was what is the PHY layer behavior in consideration of preferred resources shared from UE-A. However, currently we have one important question – </w:t>
      </w:r>
      <w:r w:rsidRPr="0014170D">
        <w:rPr>
          <w:rFonts w:eastAsiaTheme="minorEastAsia"/>
          <w:iCs/>
          <w:sz w:val="22"/>
          <w:u w:val="single"/>
          <w:lang w:val="en-US"/>
        </w:rPr>
        <w:t>whether does PHY layer have the preferred resources information?</w:t>
      </w:r>
      <w:r>
        <w:rPr>
          <w:rFonts w:eastAsiaTheme="minorEastAsia"/>
          <w:iCs/>
          <w:sz w:val="22"/>
          <w:lang w:val="en-US"/>
        </w:rPr>
        <w:t xml:space="preserve"> As discussed above, container </w:t>
      </w:r>
      <w:r w:rsidRPr="001766FB">
        <w:rPr>
          <w:rFonts w:eastAsiaTheme="minorEastAsia"/>
          <w:iCs/>
          <w:sz w:val="22"/>
        </w:rPr>
        <w:t xml:space="preserve">of IUC message from UE-A should be MAC-CE. In this case, </w:t>
      </w:r>
      <w:r>
        <w:rPr>
          <w:rFonts w:eastAsiaTheme="minorEastAsia"/>
          <w:iCs/>
          <w:sz w:val="22"/>
        </w:rPr>
        <w:t xml:space="preserve">MAC layer has the information, not PHY layer. </w:t>
      </w:r>
      <w:r w:rsidR="0014170D">
        <w:rPr>
          <w:rFonts w:eastAsiaTheme="minorEastAsia"/>
          <w:iCs/>
          <w:sz w:val="22"/>
        </w:rPr>
        <w:t xml:space="preserve">Does MAC layer need to indicate them to PHY layer? In our view, </w:t>
      </w:r>
      <w:r w:rsidRPr="001766FB">
        <w:rPr>
          <w:rFonts w:eastAsiaTheme="minorEastAsia"/>
          <w:iCs/>
          <w:sz w:val="22"/>
        </w:rPr>
        <w:t>MAC layer does not need to share the IUC message to PHY layer</w:t>
      </w:r>
      <w:r w:rsidR="0014170D">
        <w:rPr>
          <w:rFonts w:eastAsiaTheme="minorEastAsia"/>
          <w:iCs/>
          <w:sz w:val="22"/>
        </w:rPr>
        <w:t>, and w</w:t>
      </w:r>
      <w:r w:rsidR="0014170D" w:rsidRPr="0014170D">
        <w:rPr>
          <w:rFonts w:eastAsiaTheme="minorEastAsia"/>
          <w:iCs/>
          <w:sz w:val="22"/>
        </w:rPr>
        <w:t>hat PHY layer should do is just to report S_A</w:t>
      </w:r>
      <w:r w:rsidR="0060254C">
        <w:rPr>
          <w:rFonts w:eastAsiaTheme="minorEastAsia"/>
          <w:iCs/>
          <w:sz w:val="22"/>
        </w:rPr>
        <w:t xml:space="preserve"> as in Rel-16</w:t>
      </w:r>
      <w:r w:rsidR="0014170D" w:rsidRPr="0014170D">
        <w:rPr>
          <w:rFonts w:eastAsiaTheme="minorEastAsia"/>
          <w:iCs/>
          <w:sz w:val="22"/>
        </w:rPr>
        <w:t>, and then MAC layer can preferentially select resource(s) from intersection set between the IUC message and S_A reported from PHY layer</w:t>
      </w:r>
      <w:r w:rsidR="0014170D">
        <w:rPr>
          <w:rFonts w:eastAsiaTheme="minorEastAsia"/>
          <w:iCs/>
          <w:sz w:val="22"/>
        </w:rPr>
        <w:t>. Opinions related to Option 1 can converge to this direction.</w:t>
      </w:r>
    </w:p>
    <w:p w14:paraId="5EAA8625" w14:textId="3BAE6586" w:rsidR="0014170D" w:rsidRPr="001766FB" w:rsidRDefault="0014170D" w:rsidP="00950E06">
      <w:pPr>
        <w:spacing w:beforeLines="50" w:before="120" w:afterLines="50" w:after="120"/>
        <w:jc w:val="both"/>
        <w:rPr>
          <w:rFonts w:eastAsiaTheme="minorEastAsia"/>
          <w:iCs/>
          <w:sz w:val="22"/>
          <w:lang w:val="en-US"/>
        </w:rPr>
      </w:pPr>
      <w:r>
        <w:rPr>
          <w:rFonts w:eastAsiaTheme="minorEastAsia"/>
          <w:iCs/>
          <w:sz w:val="22"/>
        </w:rPr>
        <w:t>Regarding Option 2, i</w:t>
      </w:r>
      <w:r w:rsidRPr="0014170D">
        <w:rPr>
          <w:rFonts w:eastAsiaTheme="minorEastAsia"/>
          <w:iCs/>
          <w:sz w:val="22"/>
        </w:rPr>
        <w:t>t seems that Option 2 is not reasonable since “If ...” is not satisfied in most cases. We think the IUC message does not include so many resources</w:t>
      </w:r>
      <w:r>
        <w:rPr>
          <w:rFonts w:eastAsiaTheme="minorEastAsia"/>
          <w:iCs/>
          <w:sz w:val="22"/>
        </w:rPr>
        <w:t>.</w:t>
      </w:r>
    </w:p>
    <w:p w14:paraId="03D895C0" w14:textId="3A1A257E" w:rsidR="00E66CF1" w:rsidRPr="00E71A6C" w:rsidRDefault="00E66CF1" w:rsidP="00E66CF1">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2</w:t>
      </w:r>
      <w:r w:rsidRPr="00E71A6C">
        <w:rPr>
          <w:rFonts w:eastAsiaTheme="minorEastAsia"/>
          <w:b/>
          <w:sz w:val="22"/>
          <w:u w:val="single"/>
          <w:lang w:val="en-US"/>
        </w:rPr>
        <w:t>:</w:t>
      </w:r>
    </w:p>
    <w:p w14:paraId="26F5A205" w14:textId="1DE63C5D" w:rsidR="00E66CF1" w:rsidRPr="00E71A6C" w:rsidRDefault="00E66CF1" w:rsidP="00E66CF1">
      <w:pPr>
        <w:numPr>
          <w:ilvl w:val="0"/>
          <w:numId w:val="9"/>
        </w:numPr>
        <w:spacing w:before="50" w:afterLines="50" w:after="120"/>
        <w:jc w:val="both"/>
        <w:rPr>
          <w:rFonts w:eastAsiaTheme="minorEastAsia"/>
          <w:i/>
          <w:sz w:val="22"/>
          <w:lang w:val="en-US"/>
        </w:rPr>
      </w:pPr>
      <w:r>
        <w:rPr>
          <w:rFonts w:eastAsiaTheme="minorEastAsia"/>
          <w:i/>
          <w:sz w:val="22"/>
          <w:lang w:val="en-US"/>
        </w:rPr>
        <w:t>For Option A of scheme 1, IUC message from UE-A will be conveyed in MAC layer. Then MAC layer has the information of preferred resources, not PHY layer.</w:t>
      </w:r>
    </w:p>
    <w:p w14:paraId="264523D3" w14:textId="59D4872B" w:rsidR="00E66CF1" w:rsidRPr="00E71A6C" w:rsidRDefault="00E66CF1" w:rsidP="00E66CF1">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8</w:t>
      </w:r>
      <w:r w:rsidRPr="00E71A6C">
        <w:rPr>
          <w:rFonts w:eastAsiaTheme="minorEastAsia"/>
          <w:b/>
          <w:sz w:val="22"/>
          <w:u w:val="single"/>
          <w:lang w:val="en-US"/>
        </w:rPr>
        <w:t>:</w:t>
      </w:r>
    </w:p>
    <w:p w14:paraId="457C0C6D" w14:textId="1C076C06" w:rsidR="00E66CF1" w:rsidRDefault="00E66CF1" w:rsidP="00E66CF1">
      <w:pPr>
        <w:numPr>
          <w:ilvl w:val="0"/>
          <w:numId w:val="9"/>
        </w:numPr>
        <w:spacing w:before="50" w:afterLines="50" w:after="120"/>
        <w:jc w:val="both"/>
        <w:rPr>
          <w:rFonts w:eastAsiaTheme="minorEastAsia"/>
          <w:i/>
          <w:sz w:val="22"/>
          <w:lang w:val="en-US"/>
        </w:rPr>
      </w:pPr>
      <w:r>
        <w:rPr>
          <w:rFonts w:eastAsiaTheme="minorEastAsia"/>
          <w:i/>
          <w:sz w:val="22"/>
          <w:lang w:val="en-US"/>
        </w:rPr>
        <w:t>For Option A of scheme 1, PHY layer at UE-B reports S_A to MAC layer as in Rel-16.</w:t>
      </w:r>
    </w:p>
    <w:p w14:paraId="14BC4B6D" w14:textId="5C350E86" w:rsidR="00E77A59" w:rsidRPr="00E66CF1" w:rsidRDefault="00E77A59" w:rsidP="00E66CF1">
      <w:pPr>
        <w:numPr>
          <w:ilvl w:val="1"/>
          <w:numId w:val="9"/>
        </w:numPr>
        <w:spacing w:before="50" w:afterLines="50" w:after="120"/>
        <w:jc w:val="both"/>
        <w:rPr>
          <w:rFonts w:eastAsiaTheme="minorEastAsia"/>
          <w:i/>
          <w:sz w:val="22"/>
          <w:lang w:val="en-US"/>
        </w:rPr>
      </w:pPr>
      <w:r w:rsidRPr="00E66CF1">
        <w:rPr>
          <w:rFonts w:eastAsiaTheme="minorEastAsia"/>
          <w:i/>
          <w:sz w:val="22"/>
          <w:lang w:val="en-US"/>
        </w:rPr>
        <w:lastRenderedPageBreak/>
        <w:t>Higher layer at UE-B firstly uses resource(s) belonging to the intersection set between the preferred resource set and S_A, and then further uses the remaining  S_A outside the intersection if necessary</w:t>
      </w:r>
      <w:r w:rsidR="00E66CF1">
        <w:rPr>
          <w:rFonts w:eastAsiaTheme="minorEastAsia"/>
          <w:i/>
          <w:sz w:val="22"/>
          <w:lang w:val="en-US"/>
        </w:rPr>
        <w:t>.</w:t>
      </w:r>
    </w:p>
    <w:p w14:paraId="60916A36" w14:textId="16002CD1" w:rsidR="001766FB" w:rsidRDefault="001766FB" w:rsidP="00950E06">
      <w:pPr>
        <w:spacing w:beforeLines="50" w:before="120" w:afterLines="50" w:after="120"/>
        <w:jc w:val="both"/>
        <w:rPr>
          <w:rFonts w:eastAsiaTheme="minorEastAsia"/>
          <w:iCs/>
          <w:sz w:val="22"/>
          <w:u w:val="single"/>
          <w:lang w:val="en-US"/>
        </w:rPr>
      </w:pPr>
    </w:p>
    <w:p w14:paraId="6D04A835" w14:textId="635DF3F6" w:rsidR="00E66CF1" w:rsidRPr="00E71A6C" w:rsidRDefault="00E66CF1" w:rsidP="00E66CF1">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Preferred resources</w:t>
      </w:r>
      <w:r>
        <w:rPr>
          <w:rFonts w:eastAsiaTheme="minorEastAsia"/>
          <w:iCs/>
          <w:sz w:val="22"/>
          <w:u w:val="single"/>
          <w:lang w:val="en-US"/>
        </w:rPr>
        <w:t xml:space="preserve"> – Option B</w:t>
      </w:r>
    </w:p>
    <w:p w14:paraId="3DB95092" w14:textId="290809DF" w:rsidR="006B2527" w:rsidRDefault="00E14FF4"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For option B, </w:t>
      </w:r>
      <w:r w:rsidR="006B2527" w:rsidRPr="00E71A6C">
        <w:rPr>
          <w:rFonts w:eastAsiaTheme="minorEastAsia"/>
          <w:iCs/>
          <w:sz w:val="22"/>
          <w:lang w:val="en-US"/>
        </w:rPr>
        <w:t>whether option B is supported conditionally or based on capability is unclear. Basically we think this option should be used for UE that does not have capability to perform sensing. If UE has capability to perform sensing, the UE</w:t>
      </w:r>
      <w:r w:rsidR="004E54B5">
        <w:rPr>
          <w:rFonts w:eastAsiaTheme="minorEastAsia"/>
          <w:iCs/>
          <w:sz w:val="22"/>
          <w:lang w:val="en-US"/>
        </w:rPr>
        <w:t xml:space="preserve"> should perform</w:t>
      </w:r>
      <w:r w:rsidR="006B2527" w:rsidRPr="00E71A6C">
        <w:rPr>
          <w:rFonts w:eastAsiaTheme="minorEastAsia"/>
          <w:iCs/>
          <w:sz w:val="22"/>
          <w:lang w:val="en-US"/>
        </w:rPr>
        <w:t xml:space="preserve"> option A. One question would be </w:t>
      </w:r>
      <w:r w:rsidR="00726645" w:rsidRPr="00E71A6C">
        <w:rPr>
          <w:rFonts w:eastAsiaTheme="minorEastAsia"/>
          <w:iCs/>
          <w:sz w:val="22"/>
          <w:lang w:val="en-US"/>
        </w:rPr>
        <w:t>how about UE performing random selection that has sensing capability. Only in this case</w:t>
      </w:r>
      <w:r w:rsidR="001B298C">
        <w:rPr>
          <w:rFonts w:eastAsiaTheme="minorEastAsia"/>
          <w:iCs/>
          <w:sz w:val="22"/>
          <w:lang w:val="en-US"/>
        </w:rPr>
        <w:t xml:space="preserve"> additionally, option B </w:t>
      </w:r>
      <w:r w:rsidR="00F77A69">
        <w:rPr>
          <w:rFonts w:eastAsiaTheme="minorEastAsia"/>
          <w:iCs/>
          <w:sz w:val="22"/>
          <w:lang w:val="en-US"/>
        </w:rPr>
        <w:t>can be allowed</w:t>
      </w:r>
      <w:r w:rsidR="001B298C">
        <w:rPr>
          <w:rFonts w:eastAsiaTheme="minorEastAsia"/>
          <w:iCs/>
          <w:sz w:val="22"/>
          <w:lang w:val="en-US"/>
        </w:rPr>
        <w:t>.</w:t>
      </w:r>
    </w:p>
    <w:p w14:paraId="7A639CEA" w14:textId="7026A980" w:rsidR="001B298C" w:rsidRPr="00E71A6C" w:rsidRDefault="001B298C" w:rsidP="001C4A49">
      <w:pPr>
        <w:spacing w:beforeLines="50" w:before="120" w:afterLines="50" w:after="120"/>
        <w:jc w:val="both"/>
        <w:rPr>
          <w:rFonts w:eastAsiaTheme="minorEastAsia"/>
          <w:iCs/>
          <w:sz w:val="22"/>
          <w:lang w:val="en-US"/>
        </w:rPr>
      </w:pPr>
      <w:r>
        <w:rPr>
          <w:rFonts w:eastAsiaTheme="minorEastAsia"/>
          <w:iCs/>
          <w:sz w:val="22"/>
          <w:lang w:val="en-US"/>
        </w:rPr>
        <w:t xml:space="preserve">One important observation would be that Option B is not good for other UE’s transmission performance since UE-B does not consider the surrounding environment, including any other UE’s reservations. Even if UE-B’s performance is good in Option B, Option A should be prioritized if </w:t>
      </w:r>
      <w:r w:rsidR="00F77A69">
        <w:rPr>
          <w:rFonts w:eastAsiaTheme="minorEastAsia"/>
          <w:iCs/>
          <w:sz w:val="22"/>
          <w:lang w:val="en-US"/>
        </w:rPr>
        <w:t>applicable</w:t>
      </w:r>
      <w:r>
        <w:rPr>
          <w:rFonts w:eastAsiaTheme="minorEastAsia"/>
          <w:iCs/>
          <w:sz w:val="22"/>
          <w:lang w:val="en-US"/>
        </w:rPr>
        <w:t>.</w:t>
      </w:r>
    </w:p>
    <w:p w14:paraId="4CF253D8" w14:textId="70BB30DD" w:rsidR="001B64CA" w:rsidRPr="00E71A6C" w:rsidRDefault="001B64CA" w:rsidP="001B64CA">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3</w:t>
      </w:r>
      <w:r w:rsidRPr="00E71A6C">
        <w:rPr>
          <w:rFonts w:eastAsiaTheme="minorEastAsia"/>
          <w:b/>
          <w:sz w:val="22"/>
          <w:u w:val="single"/>
          <w:lang w:val="en-US"/>
        </w:rPr>
        <w:t>:</w:t>
      </w:r>
    </w:p>
    <w:p w14:paraId="078758DE" w14:textId="26F8A86C" w:rsidR="001B64CA" w:rsidRPr="001B64CA" w:rsidRDefault="001B64CA" w:rsidP="001B64CA">
      <w:pPr>
        <w:numPr>
          <w:ilvl w:val="0"/>
          <w:numId w:val="9"/>
        </w:numPr>
        <w:spacing w:before="50" w:afterLines="50" w:after="120"/>
        <w:jc w:val="both"/>
        <w:rPr>
          <w:rFonts w:eastAsiaTheme="minorEastAsia"/>
          <w:i/>
          <w:sz w:val="22"/>
          <w:lang w:val="en-US"/>
        </w:rPr>
      </w:pPr>
      <w:r w:rsidRPr="001B64CA">
        <w:rPr>
          <w:rFonts w:eastAsiaTheme="minorEastAsia"/>
          <w:i/>
          <w:sz w:val="22"/>
        </w:rPr>
        <w:t>Option B is not good for other UE’s transmission performance since UE-B does not consider the surrounding environment</w:t>
      </w:r>
      <w:r w:rsidRPr="001B64CA">
        <w:rPr>
          <w:rFonts w:eastAsiaTheme="minorEastAsia"/>
          <w:i/>
          <w:sz w:val="22"/>
          <w:lang w:val="en-US"/>
        </w:rPr>
        <w:t>.</w:t>
      </w:r>
    </w:p>
    <w:p w14:paraId="611E457A" w14:textId="60FC6848" w:rsidR="00737BE9" w:rsidRPr="00E71A6C" w:rsidRDefault="00737BE9" w:rsidP="00737BE9">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1B298C">
        <w:rPr>
          <w:rFonts w:eastAsiaTheme="minorEastAsia"/>
          <w:b/>
          <w:sz w:val="22"/>
          <w:u w:val="single"/>
          <w:lang w:val="en-US"/>
        </w:rPr>
        <w:t>9</w:t>
      </w:r>
      <w:r w:rsidRPr="00E71A6C">
        <w:rPr>
          <w:rFonts w:eastAsiaTheme="minorEastAsia"/>
          <w:b/>
          <w:sz w:val="22"/>
          <w:u w:val="single"/>
          <w:lang w:val="en-US"/>
        </w:rPr>
        <w:t>:</w:t>
      </w:r>
    </w:p>
    <w:p w14:paraId="615C52A1" w14:textId="3D862886" w:rsidR="00737BE9" w:rsidRPr="00E71A6C" w:rsidRDefault="001B64CA" w:rsidP="00680BE9">
      <w:pPr>
        <w:numPr>
          <w:ilvl w:val="0"/>
          <w:numId w:val="9"/>
        </w:numPr>
        <w:spacing w:before="50" w:afterLines="50" w:after="120"/>
        <w:jc w:val="both"/>
        <w:rPr>
          <w:rFonts w:eastAsiaTheme="minorEastAsia"/>
          <w:i/>
          <w:sz w:val="22"/>
          <w:lang w:val="en-US"/>
        </w:rPr>
      </w:pPr>
      <w:r>
        <w:rPr>
          <w:rFonts w:eastAsiaTheme="minorEastAsia"/>
          <w:i/>
          <w:sz w:val="22"/>
          <w:lang w:val="en-US"/>
        </w:rPr>
        <w:t>O</w:t>
      </w:r>
      <w:r w:rsidR="00737BE9" w:rsidRPr="00E71A6C">
        <w:rPr>
          <w:rFonts w:eastAsiaTheme="minorEastAsia"/>
          <w:i/>
          <w:sz w:val="22"/>
          <w:lang w:val="en-US"/>
        </w:rPr>
        <w:t xml:space="preserve">ption B of </w:t>
      </w:r>
      <w:r>
        <w:rPr>
          <w:rFonts w:eastAsiaTheme="minorEastAsia"/>
          <w:i/>
          <w:sz w:val="22"/>
          <w:lang w:val="en-US"/>
        </w:rPr>
        <w:t xml:space="preserve">scheme 1 </w:t>
      </w:r>
      <w:r w:rsidR="00737BE9" w:rsidRPr="00E71A6C">
        <w:rPr>
          <w:rFonts w:eastAsiaTheme="minorEastAsia"/>
          <w:i/>
          <w:sz w:val="22"/>
          <w:lang w:val="en-US"/>
        </w:rPr>
        <w:t>is available o</w:t>
      </w:r>
      <w:r w:rsidR="003B4AD0">
        <w:rPr>
          <w:rFonts w:eastAsiaTheme="minorEastAsia"/>
          <w:i/>
          <w:sz w:val="22"/>
          <w:lang w:val="en-US"/>
        </w:rPr>
        <w:t>nly for either of the following</w:t>
      </w:r>
      <w:r w:rsidR="00EC74DA" w:rsidRPr="00E71A6C">
        <w:rPr>
          <w:rFonts w:eastAsiaTheme="minorEastAsia"/>
          <w:i/>
          <w:sz w:val="22"/>
          <w:lang w:val="en-US"/>
        </w:rPr>
        <w:t>.</w:t>
      </w:r>
    </w:p>
    <w:p w14:paraId="2DDAC740" w14:textId="47CC5BEB" w:rsidR="00737BE9" w:rsidRPr="00E71A6C" w:rsidRDefault="00737BE9"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does not support sensing/resource exclusion</w:t>
      </w:r>
      <w:r w:rsidR="003B4AD0">
        <w:rPr>
          <w:rFonts w:eastAsiaTheme="minorEastAsia"/>
          <w:i/>
          <w:sz w:val="22"/>
          <w:lang w:val="en-US"/>
        </w:rPr>
        <w:t>.</w:t>
      </w:r>
    </w:p>
    <w:p w14:paraId="3D1AB725" w14:textId="19625C39" w:rsidR="00737BE9" w:rsidRPr="00E71A6C" w:rsidRDefault="00737BE9"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supports sensing/resource exclusion but performs random selection</w:t>
      </w:r>
      <w:r w:rsidR="004E54B5">
        <w:rPr>
          <w:rFonts w:eastAsiaTheme="minorEastAsia"/>
          <w:i/>
          <w:sz w:val="22"/>
          <w:lang w:val="en-US"/>
        </w:rPr>
        <w:t xml:space="preserve"> for corresponding transmission.</w:t>
      </w:r>
    </w:p>
    <w:p w14:paraId="267F8DE0" w14:textId="34055A9D" w:rsidR="006B2527" w:rsidRPr="00E71A6C" w:rsidRDefault="006B2527" w:rsidP="001C4A49">
      <w:pPr>
        <w:spacing w:beforeLines="50" w:before="120" w:afterLines="50" w:after="120"/>
        <w:jc w:val="both"/>
        <w:rPr>
          <w:rFonts w:eastAsiaTheme="minorEastAsia"/>
          <w:iCs/>
          <w:sz w:val="22"/>
          <w:lang w:val="en-US"/>
        </w:rPr>
      </w:pPr>
    </w:p>
    <w:p w14:paraId="55825851" w14:textId="637BF3E6" w:rsidR="008D422F" w:rsidRPr="00E71A6C" w:rsidRDefault="008D422F" w:rsidP="008D422F">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Non-preferred resources</w:t>
      </w:r>
    </w:p>
    <w:p w14:paraId="3A80946D" w14:textId="4EB1B78D" w:rsidR="001A7977" w:rsidRDefault="001A7977" w:rsidP="001C4A49">
      <w:pPr>
        <w:spacing w:beforeLines="50" w:before="120" w:afterLines="50" w:after="120"/>
        <w:jc w:val="both"/>
        <w:rPr>
          <w:rFonts w:eastAsiaTheme="minorEastAsia"/>
          <w:iCs/>
          <w:sz w:val="22"/>
          <w:lang w:val="en-US"/>
        </w:rPr>
      </w:pPr>
      <w:r>
        <w:rPr>
          <w:rFonts w:eastAsiaTheme="minorEastAsia"/>
          <w:iCs/>
          <w:sz w:val="22"/>
          <w:lang w:val="en-US"/>
        </w:rPr>
        <w:t xml:space="preserve">When non-preferred resources are excluded from S_A is still FFS. The above Option 2 was identified at the last meeting without agreements. We believe that this Option 2 should be agreed. Although </w:t>
      </w:r>
      <w:r w:rsidRPr="001A7977">
        <w:rPr>
          <w:rFonts w:eastAsiaTheme="minorEastAsia"/>
          <w:iCs/>
          <w:sz w:val="22"/>
          <w:lang w:val="en-US"/>
        </w:rPr>
        <w:t>Option 2 might lead to higher RSRP threshold due to further step 7, this issue can be addressed with the two FFSs</w:t>
      </w:r>
      <w:r w:rsidR="00353557">
        <w:rPr>
          <w:rFonts w:eastAsiaTheme="minorEastAsia"/>
          <w:iCs/>
          <w:sz w:val="22"/>
          <w:lang w:val="en-US"/>
        </w:rPr>
        <w:t xml:space="preserve">. In addition, we think that </w:t>
      </w:r>
      <w:r w:rsidR="002079F6">
        <w:rPr>
          <w:rFonts w:eastAsiaTheme="minorEastAsia"/>
          <w:iCs/>
          <w:sz w:val="22"/>
        </w:rPr>
        <w:t>t</w:t>
      </w:r>
      <w:r w:rsidR="002079F6" w:rsidRPr="002079F6">
        <w:rPr>
          <w:rFonts w:eastAsiaTheme="minorEastAsia"/>
          <w:iCs/>
          <w:sz w:val="22"/>
        </w:rPr>
        <w:t>his exclusion mechanism of non-preferred resource set should be applied only for TB transmission to UE-A</w:t>
      </w:r>
      <w:r w:rsidR="002079F6">
        <w:rPr>
          <w:rFonts w:eastAsiaTheme="minorEastAsia"/>
          <w:iCs/>
          <w:sz w:val="22"/>
        </w:rPr>
        <w:t xml:space="preserve">. </w:t>
      </w:r>
      <w:r w:rsidR="004B0F0D">
        <w:rPr>
          <w:rFonts w:eastAsiaTheme="minorEastAsia"/>
          <w:iCs/>
          <w:sz w:val="22"/>
        </w:rPr>
        <w:t>The information is beneficial only for transmissions to this UE-A.</w:t>
      </w:r>
    </w:p>
    <w:p w14:paraId="4355FEBF" w14:textId="71C36D15" w:rsidR="004B0F0D" w:rsidRPr="00E71A6C" w:rsidRDefault="004B0F0D" w:rsidP="004B0F0D">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10</w:t>
      </w:r>
      <w:r w:rsidRPr="00E71A6C">
        <w:rPr>
          <w:rFonts w:eastAsiaTheme="minorEastAsia"/>
          <w:b/>
          <w:sz w:val="22"/>
          <w:u w:val="single"/>
          <w:lang w:val="en-US"/>
        </w:rPr>
        <w:t>:</w:t>
      </w:r>
    </w:p>
    <w:p w14:paraId="551AB496" w14:textId="619608DD" w:rsidR="004B0F0D" w:rsidRPr="00E71A6C" w:rsidRDefault="004B0F0D" w:rsidP="004B0F0D">
      <w:pPr>
        <w:numPr>
          <w:ilvl w:val="0"/>
          <w:numId w:val="9"/>
        </w:numPr>
        <w:spacing w:before="50" w:afterLines="50" w:after="120"/>
        <w:jc w:val="both"/>
        <w:rPr>
          <w:rFonts w:eastAsiaTheme="minorEastAsia"/>
          <w:i/>
          <w:sz w:val="22"/>
          <w:lang w:val="en-US"/>
        </w:rPr>
      </w:pPr>
      <w:r>
        <w:rPr>
          <w:rFonts w:eastAsiaTheme="minorEastAsia"/>
          <w:i/>
          <w:sz w:val="22"/>
          <w:lang w:val="en-US"/>
        </w:rPr>
        <w:t>For UE-B’s behavior with non-preferred resources, support Option 2 with two FFSs and with the following additional sub-bullet.</w:t>
      </w:r>
    </w:p>
    <w:p w14:paraId="0A39C6F1" w14:textId="0FBA0EFA" w:rsidR="004B0F0D" w:rsidRPr="007E12C2" w:rsidRDefault="00E77A59" w:rsidP="007E12C2">
      <w:pPr>
        <w:numPr>
          <w:ilvl w:val="1"/>
          <w:numId w:val="9"/>
        </w:numPr>
        <w:spacing w:before="50" w:afterLines="50" w:after="120"/>
        <w:jc w:val="both"/>
        <w:rPr>
          <w:rFonts w:eastAsiaTheme="minorEastAsia"/>
          <w:i/>
          <w:sz w:val="22"/>
          <w:lang w:val="en-US"/>
        </w:rPr>
      </w:pPr>
      <w:r w:rsidRPr="004B0F0D">
        <w:rPr>
          <w:rFonts w:eastAsiaTheme="minorEastAsia"/>
          <w:i/>
          <w:sz w:val="22"/>
          <w:lang w:val="en-US"/>
        </w:rPr>
        <w:t>Option 2 is applied only when UE-A is a destination UE of UE-B’s transmission</w:t>
      </w:r>
      <w:r w:rsidR="007E12C2">
        <w:rPr>
          <w:rFonts w:eastAsiaTheme="minorEastAsia"/>
          <w:i/>
          <w:sz w:val="22"/>
          <w:lang w:val="en-US"/>
        </w:rPr>
        <w:t>.</w:t>
      </w:r>
    </w:p>
    <w:p w14:paraId="54FEAB86" w14:textId="6DEB82BC" w:rsidR="009A1A1C" w:rsidRPr="00E71A6C" w:rsidRDefault="009A1A1C" w:rsidP="001C4A49">
      <w:pPr>
        <w:spacing w:beforeLines="50" w:before="120" w:afterLines="50" w:after="120"/>
        <w:jc w:val="both"/>
        <w:rPr>
          <w:rFonts w:eastAsiaTheme="minorEastAsia"/>
          <w:iCs/>
          <w:sz w:val="22"/>
          <w:lang w:val="en-US"/>
        </w:rPr>
      </w:pPr>
    </w:p>
    <w:p w14:paraId="734A72FE" w14:textId="77269B26" w:rsidR="005D3014" w:rsidRPr="00E71A6C" w:rsidRDefault="005D3014" w:rsidP="005D3014">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Both preferred and non-preferred resources</w:t>
      </w:r>
    </w:p>
    <w:p w14:paraId="7F03477A" w14:textId="296619F1" w:rsidR="005D3014" w:rsidRDefault="007C4848"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When UE-B’s TX is groupcast/broadcast, there can be multiple UE-As. UE-B’s behavior in this case should be discussed sufficiently. </w:t>
      </w:r>
      <w:r w:rsidR="00E71A6C" w:rsidRPr="00E71A6C">
        <w:rPr>
          <w:rFonts w:eastAsiaTheme="minorEastAsia"/>
          <w:iCs/>
          <w:sz w:val="22"/>
          <w:lang w:val="en-US"/>
        </w:rPr>
        <w:t>For example, two UE-A sends preferred/non-preferred resources to UE-B. UE-B receives them. Then how UE-B uses them for groupcast/broadcast TX is unclear. In addition, UE-A might be included in the group of groupcast TX, might not. Whether UE-B can know individual UE’s ID in groupcast would be one issue</w:t>
      </w:r>
      <w:r w:rsidR="004E54B5">
        <w:rPr>
          <w:rFonts w:eastAsiaTheme="minorEastAsia"/>
          <w:iCs/>
          <w:sz w:val="22"/>
          <w:lang w:val="en-US"/>
        </w:rPr>
        <w:t xml:space="preserve"> here</w:t>
      </w:r>
      <w:r w:rsidR="00E71A6C" w:rsidRPr="00E71A6C">
        <w:rPr>
          <w:rFonts w:eastAsiaTheme="minorEastAsia"/>
          <w:iCs/>
          <w:sz w:val="22"/>
          <w:lang w:val="en-US"/>
        </w:rPr>
        <w:t>.</w:t>
      </w:r>
    </w:p>
    <w:p w14:paraId="127A068D" w14:textId="39D7DD6D" w:rsidR="00E71A6C" w:rsidRPr="00E71A6C" w:rsidRDefault="00E71A6C" w:rsidP="00E71A6C">
      <w:pPr>
        <w:spacing w:before="50" w:afterLines="50" w:after="120"/>
        <w:jc w:val="both"/>
        <w:rPr>
          <w:rFonts w:eastAsiaTheme="minorEastAsia"/>
          <w:b/>
          <w:sz w:val="22"/>
          <w:u w:val="single"/>
          <w:lang w:val="en-US"/>
        </w:rPr>
      </w:pPr>
      <w:r>
        <w:rPr>
          <w:rFonts w:eastAsiaTheme="minorEastAsia"/>
          <w:b/>
          <w:sz w:val="22"/>
          <w:u w:val="single"/>
          <w:lang w:val="en-US"/>
        </w:rPr>
        <w:t>Observation</w:t>
      </w:r>
      <w:r w:rsidRPr="00E71A6C">
        <w:rPr>
          <w:rFonts w:eastAsiaTheme="minorEastAsia"/>
          <w:b/>
          <w:sz w:val="22"/>
          <w:u w:val="single"/>
          <w:lang w:val="en-US"/>
        </w:rPr>
        <w:t xml:space="preserve"> </w:t>
      </w:r>
      <w:r w:rsidR="00CF1575">
        <w:rPr>
          <w:rFonts w:eastAsiaTheme="minorEastAsia"/>
          <w:b/>
          <w:sz w:val="22"/>
          <w:u w:val="single"/>
          <w:lang w:val="en-US"/>
        </w:rPr>
        <w:t>4</w:t>
      </w:r>
      <w:r w:rsidRPr="00E71A6C">
        <w:rPr>
          <w:rFonts w:eastAsiaTheme="minorEastAsia"/>
          <w:b/>
          <w:sz w:val="22"/>
          <w:u w:val="single"/>
          <w:lang w:val="en-US"/>
        </w:rPr>
        <w:t>:</w:t>
      </w:r>
    </w:p>
    <w:p w14:paraId="42A2DC16" w14:textId="58712273" w:rsidR="00E71A6C" w:rsidRPr="00E71A6C" w:rsidRDefault="00E71A6C"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When UE-B’s TX is groupcast/broadcast, there can be multiple UE-As. UE-B’s behavior in this case should be discussed including whether UE-B knows any individual UE’s ID in groupcast</w:t>
      </w:r>
      <w:r>
        <w:rPr>
          <w:rFonts w:eastAsiaTheme="minorEastAsia"/>
          <w:i/>
          <w:sz w:val="22"/>
          <w:lang w:val="en-US"/>
        </w:rPr>
        <w:t>.</w:t>
      </w:r>
    </w:p>
    <w:p w14:paraId="4D6DBAC2" w14:textId="77777777" w:rsidR="00CF3678" w:rsidRPr="00E71A6C" w:rsidRDefault="00CF3678" w:rsidP="001C4A49">
      <w:pPr>
        <w:spacing w:beforeLines="50" w:before="120" w:afterLines="50" w:after="120"/>
        <w:jc w:val="both"/>
        <w:rPr>
          <w:rFonts w:eastAsiaTheme="minorEastAsia"/>
          <w:iCs/>
          <w:sz w:val="22"/>
          <w:lang w:val="en-US"/>
        </w:rPr>
      </w:pPr>
    </w:p>
    <w:p w14:paraId="79EE9833" w14:textId="0BE8B93A" w:rsidR="007A41E1" w:rsidRPr="00E71A6C" w:rsidRDefault="007A41E1" w:rsidP="007A41E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lastRenderedPageBreak/>
        <w:t xml:space="preserve">Inter-UE coordination </w:t>
      </w:r>
      <w:r w:rsidRPr="00E71A6C">
        <w:rPr>
          <w:rFonts w:ascii="Arial" w:eastAsia="DengXian" w:hAnsi="Arial" w:cs="Arial"/>
          <w:b/>
          <w:kern w:val="28"/>
          <w:sz w:val="22"/>
          <w:szCs w:val="22"/>
          <w:lang w:val="en-US" w:eastAsia="zh-CN"/>
        </w:rPr>
        <w:t xml:space="preserve">- </w:t>
      </w:r>
      <w:r w:rsidRPr="00E71A6C">
        <w:rPr>
          <w:rFonts w:ascii="Arial" w:eastAsia="DengXian" w:hAnsi="Arial"/>
          <w:b/>
          <w:kern w:val="28"/>
          <w:sz w:val="22"/>
          <w:szCs w:val="22"/>
          <w:lang w:val="en-US" w:eastAsia="zh-CN"/>
        </w:rPr>
        <w:t>scheme 2</w:t>
      </w:r>
    </w:p>
    <w:p w14:paraId="0DF44707" w14:textId="1003929D" w:rsidR="00230DD5" w:rsidRPr="00E71A6C" w:rsidRDefault="00230DD5" w:rsidP="00230DD5">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Condition to be UE-A</w:t>
      </w:r>
    </w:p>
    <w:tbl>
      <w:tblPr>
        <w:tblStyle w:val="afc"/>
        <w:tblW w:w="0" w:type="auto"/>
        <w:tblLook w:val="04A0" w:firstRow="1" w:lastRow="0" w:firstColumn="1" w:lastColumn="0" w:noHBand="0" w:noVBand="1"/>
      </w:tblPr>
      <w:tblGrid>
        <w:gridCol w:w="9962"/>
      </w:tblGrid>
      <w:tr w:rsidR="002F0FBE" w:rsidRPr="00E71A6C" w14:paraId="1110ED52" w14:textId="77777777" w:rsidTr="002F0FBE">
        <w:tc>
          <w:tcPr>
            <w:tcW w:w="9962" w:type="dxa"/>
          </w:tcPr>
          <w:p w14:paraId="68075CFA" w14:textId="77777777" w:rsidR="00DB0836" w:rsidRPr="00E71A6C" w:rsidRDefault="00DB0836" w:rsidP="00DB0836">
            <w:pPr>
              <w:spacing w:after="0"/>
              <w:rPr>
                <w:rFonts w:ascii="Times" w:eastAsia="Batang" w:hAnsi="Times"/>
                <w:b/>
                <w:bCs/>
                <w:sz w:val="16"/>
                <w:szCs w:val="16"/>
                <w:highlight w:val="green"/>
                <w:lang w:val="en-US" w:eastAsia="x-none"/>
              </w:rPr>
            </w:pPr>
            <w:r w:rsidRPr="00E71A6C">
              <w:rPr>
                <w:rFonts w:ascii="Times" w:eastAsia="Batang" w:hAnsi="Times"/>
                <w:b/>
                <w:bCs/>
                <w:sz w:val="16"/>
                <w:szCs w:val="16"/>
                <w:highlight w:val="green"/>
                <w:lang w:val="en-US" w:eastAsia="x-none"/>
              </w:rPr>
              <w:t>Agreement</w:t>
            </w:r>
          </w:p>
          <w:p w14:paraId="7D86C798" w14:textId="77777777" w:rsidR="00DB0836" w:rsidRPr="00E71A6C" w:rsidRDefault="00DB0836" w:rsidP="00DB0836">
            <w:pPr>
              <w:spacing w:after="0"/>
              <w:jc w:val="both"/>
              <w:rPr>
                <w:rFonts w:ascii="Times" w:eastAsia="Malgun Gothic" w:hAnsi="Times" w:cs="Times"/>
                <w:iCs/>
                <w:sz w:val="16"/>
                <w:szCs w:val="16"/>
                <w:lang w:val="en-US"/>
              </w:rPr>
            </w:pPr>
            <w:r w:rsidRPr="00E71A6C">
              <w:rPr>
                <w:rFonts w:ascii="Times" w:eastAsia="Malgun Gothic" w:hAnsi="Times" w:cs="Times"/>
                <w:iCs/>
                <w:sz w:val="16"/>
                <w:szCs w:val="16"/>
                <w:lang w:val="en-US"/>
              </w:rPr>
              <w:t>In scheme 2, at least the following is supported for UE(s) to be UE-A(s)/UE-B(s) in the inter-UE coordination transmission triggered by a detection of expected/potential resource conflict(s) in Mode 2:</w:t>
            </w:r>
          </w:p>
          <w:p w14:paraId="36A41E30" w14:textId="77777777" w:rsidR="00DB0836" w:rsidRPr="00E71A6C" w:rsidRDefault="00DB0836" w:rsidP="00680BE9">
            <w:pPr>
              <w:numPr>
                <w:ilvl w:val="0"/>
                <w:numId w:val="11"/>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5126D69A" w14:textId="77777777" w:rsidR="00DB0836" w:rsidRPr="00E71A6C" w:rsidRDefault="00DB0836" w:rsidP="00680BE9">
            <w:pPr>
              <w:numPr>
                <w:ilvl w:val="0"/>
                <w:numId w:val="11"/>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A UE that detects expected/potential resource conflict(s) on resource(s) indicated by UE-B’s SCI sends inter-UE coordination information to UE-B, subject to satisfy one of the following conditions, is UE-A</w:t>
            </w:r>
          </w:p>
          <w:p w14:paraId="5A03B081" w14:textId="77777777" w:rsidR="00DB0836" w:rsidRPr="00E71A6C" w:rsidRDefault="00DB0836" w:rsidP="00680BE9">
            <w:pPr>
              <w:numPr>
                <w:ilvl w:val="1"/>
                <w:numId w:val="12"/>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highlight w:val="darkYellow"/>
                <w:lang w:val="en-US" w:eastAsia="en-US"/>
              </w:rPr>
              <w:t>Working assumption</w:t>
            </w:r>
            <w:r w:rsidRPr="00E71A6C">
              <w:rPr>
                <w:rFonts w:ascii="Times" w:eastAsia="Batang" w:hAnsi="Times" w:cs="Times"/>
                <w:color w:val="000000"/>
                <w:sz w:val="16"/>
                <w:szCs w:val="16"/>
                <w:lang w:val="en-US" w:eastAsia="en-US"/>
              </w:rPr>
              <w:t xml:space="preserve"> At least a destination UE of one of the conflicting TBs, i.e., TBs to be transmitted in the expected/potential conflicting resource(s)</w:t>
            </w:r>
          </w:p>
          <w:p w14:paraId="5A97278B" w14:textId="77777777" w:rsidR="00DB0836" w:rsidRPr="00E71A6C" w:rsidRDefault="00DB0836" w:rsidP="00680BE9">
            <w:pPr>
              <w:numPr>
                <w:ilvl w:val="2"/>
                <w:numId w:val="12"/>
              </w:numPr>
              <w:spacing w:after="0"/>
              <w:jc w:val="both"/>
              <w:rPr>
                <w:rFonts w:ascii="Times" w:eastAsia="Batang" w:hAnsi="Times" w:cs="Times"/>
                <w:color w:val="000000"/>
                <w:sz w:val="16"/>
                <w:szCs w:val="16"/>
                <w:lang w:val="en-US" w:eastAsia="en-US"/>
              </w:rPr>
            </w:pPr>
            <w:r w:rsidRPr="00E71A6C">
              <w:rPr>
                <w:rFonts w:ascii="Times" w:eastAsia="Malgun Gothic" w:hAnsi="Times" w:cs="Times"/>
                <w:iCs/>
                <w:sz w:val="16"/>
                <w:szCs w:val="16"/>
                <w:lang w:val="en-US"/>
              </w:rPr>
              <w:t>Whether a non-destination UE of a TB transmitted by UE-B can be UE-A is (pre-)configured</w:t>
            </w:r>
          </w:p>
          <w:p w14:paraId="73D4E1CD" w14:textId="77777777" w:rsidR="00DB0836" w:rsidRPr="00E71A6C" w:rsidRDefault="00DB0836" w:rsidP="00680BE9">
            <w:pPr>
              <w:numPr>
                <w:ilvl w:val="1"/>
                <w:numId w:val="12"/>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FFS: Additional details and condition(s) on UE-A and UE-B</w:t>
            </w:r>
          </w:p>
          <w:p w14:paraId="48E75B4D" w14:textId="77777777" w:rsidR="00DB0836" w:rsidRPr="00E71A6C" w:rsidRDefault="00DB0836" w:rsidP="00680BE9">
            <w:pPr>
              <w:numPr>
                <w:ilvl w:val="0"/>
                <w:numId w:val="11"/>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The above feature can be enabled or disabled or controlled by (pre-)configuration</w:t>
            </w:r>
          </w:p>
          <w:p w14:paraId="6EA66D1D" w14:textId="77777777" w:rsidR="00DB0836" w:rsidRPr="00E71A6C" w:rsidRDefault="00DB0836" w:rsidP="00680BE9">
            <w:pPr>
              <w:numPr>
                <w:ilvl w:val="1"/>
                <w:numId w:val="12"/>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FFS: Details on how to support this, including (pre-)configuration signaling granularity</w:t>
            </w:r>
          </w:p>
          <w:p w14:paraId="41C3D6B6" w14:textId="0B1A8761" w:rsidR="002F0FBE" w:rsidRPr="00E71A6C" w:rsidRDefault="00DB0836" w:rsidP="00680BE9">
            <w:pPr>
              <w:numPr>
                <w:ilvl w:val="0"/>
                <w:numId w:val="11"/>
              </w:numPr>
              <w:spacing w:after="0"/>
              <w:jc w:val="both"/>
              <w:rPr>
                <w:rFonts w:ascii="Times" w:eastAsia="Batang" w:hAnsi="Times" w:cs="Times"/>
                <w:color w:val="000000"/>
                <w:sz w:val="16"/>
                <w:szCs w:val="16"/>
                <w:lang w:val="en-US" w:eastAsia="en-US"/>
              </w:rPr>
            </w:pPr>
            <w:r w:rsidRPr="00E71A6C">
              <w:rPr>
                <w:rFonts w:ascii="Times" w:eastAsia="Batang" w:hAnsi="Times" w:cs="Times"/>
                <w:color w:val="000000"/>
                <w:sz w:val="16"/>
                <w:szCs w:val="16"/>
                <w:lang w:val="en-US" w:eastAsia="en-US"/>
              </w:rPr>
              <w:t>FFS: Definition of expected/potential resource conflict(s) and other details (if any)</w:t>
            </w:r>
          </w:p>
        </w:tc>
      </w:tr>
    </w:tbl>
    <w:p w14:paraId="59A9E5F8" w14:textId="17415D41" w:rsidR="00F143CB" w:rsidRPr="00E71A6C" w:rsidRDefault="008F226C" w:rsidP="007B7225">
      <w:pPr>
        <w:spacing w:beforeLines="50" w:before="120" w:afterLines="50" w:after="120"/>
        <w:jc w:val="both"/>
        <w:rPr>
          <w:rFonts w:eastAsiaTheme="minorEastAsia"/>
          <w:iCs/>
          <w:sz w:val="22"/>
          <w:lang w:val="en-US"/>
        </w:rPr>
      </w:pPr>
      <w:r w:rsidRPr="00E71A6C">
        <w:rPr>
          <w:rFonts w:eastAsiaTheme="minorEastAsia"/>
          <w:iCs/>
          <w:sz w:val="22"/>
          <w:lang w:val="en-US"/>
        </w:rPr>
        <w:t xml:space="preserve">At the </w:t>
      </w:r>
      <w:r w:rsidR="00CF3678">
        <w:rPr>
          <w:rFonts w:eastAsiaTheme="minorEastAsia"/>
          <w:iCs/>
          <w:sz w:val="22"/>
          <w:lang w:val="en-US"/>
        </w:rPr>
        <w:t>previous</w:t>
      </w:r>
      <w:r w:rsidRPr="00E71A6C">
        <w:rPr>
          <w:rFonts w:eastAsiaTheme="minorEastAsia"/>
          <w:iCs/>
          <w:sz w:val="22"/>
          <w:lang w:val="en-US"/>
        </w:rPr>
        <w:t xml:space="preserve"> meeting, there was an agreement on which UE can be UE-A and which UE can be UE-B in scheme 2. Here one working assumption is remaining, so </w:t>
      </w:r>
      <w:r w:rsidR="00F24D3C">
        <w:rPr>
          <w:rFonts w:eastAsiaTheme="minorEastAsia"/>
          <w:iCs/>
          <w:sz w:val="22"/>
          <w:lang w:val="en-US"/>
        </w:rPr>
        <w:t xml:space="preserve">below </w:t>
      </w:r>
      <w:r w:rsidRPr="00E71A6C">
        <w:rPr>
          <w:rFonts w:eastAsiaTheme="minorEastAsia"/>
          <w:iCs/>
          <w:sz w:val="22"/>
          <w:lang w:val="en-US"/>
        </w:rPr>
        <w:t>we discuss this working assumption. The bullet includes the following two situations.</w:t>
      </w:r>
    </w:p>
    <w:p w14:paraId="39D3C1EC" w14:textId="79934E9B" w:rsidR="008F226C" w:rsidRPr="00E71A6C" w:rsidRDefault="008F226C" w:rsidP="00680BE9">
      <w:pPr>
        <w:pStyle w:val="afe"/>
        <w:numPr>
          <w:ilvl w:val="0"/>
          <w:numId w:val="10"/>
        </w:numPr>
        <w:spacing w:beforeLines="50" w:before="120" w:afterLines="50" w:after="120"/>
        <w:ind w:leftChars="0"/>
        <w:jc w:val="both"/>
        <w:rPr>
          <w:rFonts w:eastAsiaTheme="minorEastAsia"/>
          <w:iCs/>
          <w:sz w:val="22"/>
          <w:lang w:val="en-US"/>
        </w:rPr>
      </w:pPr>
      <w:r w:rsidRPr="00E71A6C">
        <w:rPr>
          <w:rFonts w:eastAsiaTheme="minorEastAsia"/>
          <w:iCs/>
          <w:sz w:val="22"/>
          <w:lang w:val="en-US"/>
        </w:rPr>
        <w:t>UE-A is a destination UE of a TB transmitted by UE-B. UE-B’s transmission will be collided with other UE’s TX, then UE-A transmits collision indication to UE-B for re</w:t>
      </w:r>
      <w:r w:rsidR="00592701">
        <w:rPr>
          <w:rFonts w:eastAsiaTheme="minorEastAsia"/>
          <w:iCs/>
          <w:sz w:val="22"/>
          <w:lang w:val="en-US"/>
        </w:rPr>
        <w:t>-</w:t>
      </w:r>
      <w:r w:rsidRPr="00E71A6C">
        <w:rPr>
          <w:rFonts w:eastAsiaTheme="minorEastAsia"/>
          <w:iCs/>
          <w:sz w:val="22"/>
          <w:lang w:val="en-US"/>
        </w:rPr>
        <w:t>selection.</w:t>
      </w:r>
    </w:p>
    <w:p w14:paraId="64391017" w14:textId="549B19A8" w:rsidR="008F226C" w:rsidRPr="00E71A6C" w:rsidRDefault="008F226C" w:rsidP="00680BE9">
      <w:pPr>
        <w:pStyle w:val="afe"/>
        <w:numPr>
          <w:ilvl w:val="0"/>
          <w:numId w:val="10"/>
        </w:numPr>
        <w:spacing w:beforeLines="50" w:before="120" w:afterLines="50" w:after="120"/>
        <w:ind w:leftChars="0"/>
        <w:jc w:val="both"/>
        <w:rPr>
          <w:rFonts w:eastAsiaTheme="minorEastAsia"/>
          <w:iCs/>
          <w:sz w:val="22"/>
          <w:lang w:val="en-US"/>
        </w:rPr>
      </w:pPr>
      <w:r w:rsidRPr="00E71A6C">
        <w:rPr>
          <w:rFonts w:eastAsiaTheme="minorEastAsia"/>
          <w:iCs/>
          <w:sz w:val="22"/>
          <w:lang w:val="en-US"/>
        </w:rPr>
        <w:t>UE-A is a non-destination UE of a TB transmitted by UE-B, but a destination UE of a TB transmitted by other UE (called UE-</w:t>
      </w:r>
      <w:r w:rsidR="00AD33B3">
        <w:rPr>
          <w:rFonts w:eastAsiaTheme="minorEastAsia"/>
          <w:iCs/>
          <w:sz w:val="22"/>
          <w:lang w:val="en-US"/>
        </w:rPr>
        <w:t>Z</w:t>
      </w:r>
      <w:r w:rsidRPr="00E71A6C">
        <w:rPr>
          <w:rFonts w:eastAsiaTheme="minorEastAsia"/>
          <w:iCs/>
          <w:sz w:val="22"/>
          <w:lang w:val="en-US"/>
        </w:rPr>
        <w:t xml:space="preserve">) that will be collided with a transmission by UE-B. UE-A transmits collision indication </w:t>
      </w:r>
      <w:r w:rsidR="008709C3" w:rsidRPr="00E71A6C">
        <w:rPr>
          <w:rFonts w:eastAsiaTheme="minorEastAsia"/>
          <w:iCs/>
          <w:sz w:val="22"/>
          <w:lang w:val="en-US"/>
        </w:rPr>
        <w:t>to UE-B rather than UE-</w:t>
      </w:r>
      <w:r w:rsidR="00CF3678">
        <w:rPr>
          <w:rFonts w:eastAsiaTheme="minorEastAsia"/>
          <w:iCs/>
          <w:sz w:val="22"/>
          <w:lang w:val="en-US"/>
        </w:rPr>
        <w:t>Z</w:t>
      </w:r>
      <w:r w:rsidR="008709C3" w:rsidRPr="00E71A6C">
        <w:rPr>
          <w:rFonts w:eastAsiaTheme="minorEastAsia"/>
          <w:iCs/>
          <w:sz w:val="22"/>
          <w:lang w:val="en-US"/>
        </w:rPr>
        <w:t>.</w:t>
      </w:r>
    </w:p>
    <w:p w14:paraId="77BD3A47" w14:textId="5671D741" w:rsidR="002F0FBE" w:rsidRPr="00E71A6C" w:rsidRDefault="008709C3" w:rsidP="007B7225">
      <w:pPr>
        <w:spacing w:beforeLines="50" w:before="120" w:afterLines="50" w:after="120"/>
        <w:jc w:val="both"/>
        <w:rPr>
          <w:rFonts w:eastAsiaTheme="minorEastAsia"/>
          <w:iCs/>
          <w:sz w:val="22"/>
          <w:lang w:val="en-US"/>
        </w:rPr>
      </w:pPr>
      <w:r w:rsidRPr="00E71A6C">
        <w:rPr>
          <w:rFonts w:eastAsiaTheme="minorEastAsia"/>
          <w:iCs/>
          <w:sz w:val="22"/>
          <w:lang w:val="en-US"/>
        </w:rPr>
        <w:t>In our view, the 2nd situation is beneficial in some cases like a situation of the illustration</w:t>
      </w:r>
      <w:r w:rsidR="00B53472" w:rsidRPr="00E71A6C">
        <w:rPr>
          <w:rFonts w:eastAsiaTheme="minorEastAsia"/>
          <w:iCs/>
          <w:sz w:val="22"/>
          <w:lang w:val="en-US"/>
        </w:rPr>
        <w:t xml:space="preserve"> below</w:t>
      </w:r>
      <w:r w:rsidRPr="00E71A6C">
        <w:rPr>
          <w:rFonts w:eastAsiaTheme="minorEastAsia"/>
          <w:iCs/>
          <w:sz w:val="22"/>
          <w:lang w:val="en-US"/>
        </w:rPr>
        <w:t xml:space="preserve">. In this example, two UEs (UE-Y and UE-Z) are transmitting reservations. Destination UE of UE-Y’s transmission is not UE-X, and UE-Z transmits a TB to UE-X. Regarding priority, UE-Z’s TB is associated with higher priority. Then, their reserved resources in time/freq. are overlapped each other. In this case, UE-X should transmit the corresponding collision indication to UE-Y so that UE having a TB with lower priority does reselection and </w:t>
      </w:r>
      <w:r w:rsidR="00A15C80" w:rsidRPr="00E71A6C">
        <w:rPr>
          <w:rFonts w:eastAsiaTheme="minorEastAsia"/>
          <w:iCs/>
          <w:sz w:val="22"/>
          <w:lang w:val="en-US"/>
        </w:rPr>
        <w:t>UE having a TB with higher priority can use the resource without any change</w:t>
      </w:r>
      <w:r w:rsidRPr="00E71A6C">
        <w:rPr>
          <w:rFonts w:eastAsiaTheme="minorEastAsia"/>
          <w:iCs/>
          <w:sz w:val="22"/>
          <w:lang w:val="en-US"/>
        </w:rPr>
        <w:t xml:space="preserve">. UE-X becomes UE-A, and UE-Y </w:t>
      </w:r>
      <w:r w:rsidR="00AD33B3">
        <w:rPr>
          <w:rFonts w:eastAsiaTheme="minorEastAsia"/>
          <w:iCs/>
          <w:sz w:val="22"/>
          <w:lang w:val="en-US"/>
        </w:rPr>
        <w:t xml:space="preserve">rather than UE-Z </w:t>
      </w:r>
      <w:r w:rsidRPr="00E71A6C">
        <w:rPr>
          <w:rFonts w:eastAsiaTheme="minorEastAsia"/>
          <w:iCs/>
          <w:sz w:val="22"/>
          <w:lang w:val="en-US"/>
        </w:rPr>
        <w:t>should be UE-B.</w:t>
      </w:r>
    </w:p>
    <w:p w14:paraId="7280ED05" w14:textId="342730D2" w:rsidR="008709C3" w:rsidRPr="00E71A6C" w:rsidRDefault="004B7D7C" w:rsidP="007B7225">
      <w:pPr>
        <w:spacing w:beforeLines="50" w:before="120" w:afterLines="50" w:after="120"/>
        <w:jc w:val="both"/>
        <w:rPr>
          <w:rFonts w:eastAsiaTheme="minorEastAsia"/>
          <w:iCs/>
          <w:sz w:val="22"/>
          <w:lang w:val="en-US"/>
        </w:rPr>
      </w:pPr>
      <w:r w:rsidRPr="00E71A6C">
        <w:rPr>
          <w:rFonts w:eastAsiaTheme="minorEastAsia"/>
          <w:iCs/>
          <w:sz w:val="22"/>
          <w:lang w:val="en-US"/>
        </w:rPr>
        <w:t>In other words, even when a UE is not destination UE of a TB, the UE can send a collision indication to source UE of the TB in order to protect own other reception. This is clear motivation for a UE other than destination of UE-B’s transmission to become UE-A, which is different aspect from scheme 1.</w:t>
      </w:r>
    </w:p>
    <w:p w14:paraId="5E88C340" w14:textId="7206A718" w:rsidR="004B7D7C" w:rsidRPr="00E71A6C" w:rsidRDefault="004B7D7C" w:rsidP="007B7225">
      <w:pPr>
        <w:spacing w:beforeLines="50" w:before="120" w:afterLines="50" w:after="120"/>
        <w:jc w:val="both"/>
        <w:rPr>
          <w:rFonts w:eastAsiaTheme="minorEastAsia"/>
          <w:iCs/>
          <w:sz w:val="22"/>
          <w:lang w:val="en-US"/>
        </w:rPr>
      </w:pPr>
      <w:r w:rsidRPr="00E71A6C">
        <w:rPr>
          <w:rFonts w:eastAsiaTheme="minorEastAsia"/>
          <w:iCs/>
          <w:sz w:val="22"/>
          <w:lang w:val="en-US"/>
        </w:rPr>
        <w:t xml:space="preserve">If this 2nd situation is not supported, UE-A would have to transmit collision indication to UE having a TB </w:t>
      </w:r>
      <w:r w:rsidR="00B53472" w:rsidRPr="00E71A6C">
        <w:rPr>
          <w:rFonts w:eastAsiaTheme="minorEastAsia"/>
          <w:iCs/>
          <w:sz w:val="22"/>
          <w:lang w:val="en-US"/>
        </w:rPr>
        <w:t>transmitted to UE-A, regardless of the priority. This means that a packet with higher priority experiences worse latency performance due to resource reselection, which is undesirable way.</w:t>
      </w:r>
    </w:p>
    <w:p w14:paraId="3253F178" w14:textId="18FDA0C2" w:rsidR="00B53472" w:rsidRPr="00E71A6C" w:rsidRDefault="00C36265" w:rsidP="00B53472">
      <w:pPr>
        <w:spacing w:beforeLines="50" w:before="120" w:afterLines="50" w:after="120"/>
        <w:jc w:val="center"/>
        <w:rPr>
          <w:rFonts w:eastAsiaTheme="minorEastAsia"/>
          <w:iCs/>
          <w:sz w:val="22"/>
          <w:lang w:val="en-US"/>
        </w:rPr>
      </w:pPr>
      <w:r w:rsidRPr="00E71A6C">
        <w:rPr>
          <w:noProof/>
          <w:lang w:val="en-US"/>
        </w:rPr>
        <w:drawing>
          <wp:inline distT="0" distB="0" distL="0" distR="0" wp14:anchorId="6A33DDE6" wp14:editId="4FE9B792">
            <wp:extent cx="6332220" cy="1500085"/>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500085"/>
                    </a:xfrm>
                    <a:prstGeom prst="rect">
                      <a:avLst/>
                    </a:prstGeom>
                    <a:noFill/>
                    <a:ln>
                      <a:noFill/>
                    </a:ln>
                  </pic:spPr>
                </pic:pic>
              </a:graphicData>
            </a:graphic>
          </wp:inline>
        </w:drawing>
      </w:r>
    </w:p>
    <w:p w14:paraId="0445407A" w14:textId="05B614E1" w:rsidR="00B53472" w:rsidRPr="00E71A6C" w:rsidRDefault="00B53472" w:rsidP="00B53472">
      <w:pPr>
        <w:spacing w:beforeLines="50" w:before="120" w:afterLines="50" w:after="120"/>
        <w:jc w:val="center"/>
        <w:rPr>
          <w:rFonts w:eastAsiaTheme="minorEastAsia"/>
          <w:iCs/>
          <w:sz w:val="22"/>
          <w:lang w:val="en-US"/>
        </w:rPr>
      </w:pPr>
      <w:r w:rsidRPr="00E71A6C">
        <w:rPr>
          <w:rFonts w:eastAsiaTheme="minorEastAsia"/>
          <w:iCs/>
          <w:sz w:val="22"/>
          <w:lang w:val="en-US"/>
        </w:rPr>
        <w:t xml:space="preserve">Fig. </w:t>
      </w:r>
      <w:r w:rsidR="00483D56">
        <w:rPr>
          <w:rFonts w:eastAsiaTheme="minorEastAsia"/>
          <w:iCs/>
          <w:sz w:val="22"/>
          <w:lang w:val="en-US"/>
        </w:rPr>
        <w:t>1</w:t>
      </w:r>
      <w:r w:rsidRPr="00E71A6C">
        <w:rPr>
          <w:rFonts w:eastAsiaTheme="minorEastAsia"/>
          <w:iCs/>
          <w:sz w:val="22"/>
          <w:lang w:val="en-US"/>
        </w:rPr>
        <w:t>: Scheme 2 –</w:t>
      </w:r>
      <w:r w:rsidR="002D6155">
        <w:rPr>
          <w:rFonts w:eastAsiaTheme="minorEastAsia"/>
          <w:iCs/>
          <w:sz w:val="22"/>
          <w:lang w:val="en-US"/>
        </w:rPr>
        <w:t xml:space="preserve"> Collision indication to UE-B that transmits a TB not to UE-A</w:t>
      </w:r>
    </w:p>
    <w:p w14:paraId="3B572FE9" w14:textId="2C9D51D6" w:rsidR="004B7D7C" w:rsidRPr="00E71A6C" w:rsidRDefault="00B53472" w:rsidP="007B7225">
      <w:pPr>
        <w:spacing w:beforeLines="50" w:before="120" w:afterLines="50" w:after="120"/>
        <w:jc w:val="both"/>
        <w:rPr>
          <w:rFonts w:eastAsiaTheme="minorEastAsia"/>
          <w:iCs/>
          <w:sz w:val="22"/>
          <w:lang w:val="en-US"/>
        </w:rPr>
      </w:pPr>
      <w:r w:rsidRPr="00E71A6C">
        <w:rPr>
          <w:rFonts w:eastAsiaTheme="minorEastAsia"/>
          <w:iCs/>
          <w:sz w:val="22"/>
          <w:lang w:val="en-US"/>
        </w:rPr>
        <w:t>Based on the above analysis, we submit the following proposal.</w:t>
      </w:r>
    </w:p>
    <w:p w14:paraId="509A32E2" w14:textId="2D8A5A27" w:rsidR="00392484" w:rsidRPr="00E71A6C" w:rsidRDefault="00392484" w:rsidP="00392484">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sidR="00483D56">
        <w:rPr>
          <w:rFonts w:eastAsiaTheme="minorEastAsia"/>
          <w:b/>
          <w:sz w:val="22"/>
          <w:u w:val="single"/>
          <w:lang w:val="en-US"/>
        </w:rPr>
        <w:t>5</w:t>
      </w:r>
      <w:r w:rsidRPr="00E71A6C">
        <w:rPr>
          <w:rFonts w:eastAsiaTheme="minorEastAsia"/>
          <w:b/>
          <w:sz w:val="22"/>
          <w:u w:val="single"/>
          <w:lang w:val="en-US"/>
        </w:rPr>
        <w:t>:</w:t>
      </w:r>
    </w:p>
    <w:p w14:paraId="469EEE61" w14:textId="77777777" w:rsidR="00392484" w:rsidRPr="00E71A6C" w:rsidRDefault="00392484"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lastRenderedPageBreak/>
        <w:t>For inter-UE coordination scheme 2,</w:t>
      </w:r>
    </w:p>
    <w:p w14:paraId="5A2BD6C1" w14:textId="77777777" w:rsidR="00392484" w:rsidRPr="00E71A6C" w:rsidRDefault="00392484"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Even when a UE is not destination UE of a TB, it seems to be beneficial that the UE sends a collision indication to source UE of the TB in order to protect own other reception.</w:t>
      </w:r>
    </w:p>
    <w:p w14:paraId="5EDA89F2" w14:textId="5AEA4C74" w:rsidR="00392484" w:rsidRPr="00E71A6C" w:rsidRDefault="00392484" w:rsidP="00392484">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483D56">
        <w:rPr>
          <w:rFonts w:eastAsiaTheme="minorEastAsia"/>
          <w:b/>
          <w:sz w:val="22"/>
          <w:u w:val="single"/>
          <w:lang w:val="en-US"/>
        </w:rPr>
        <w:t>11</w:t>
      </w:r>
      <w:r w:rsidRPr="00E71A6C">
        <w:rPr>
          <w:rFonts w:eastAsiaTheme="minorEastAsia"/>
          <w:b/>
          <w:sz w:val="22"/>
          <w:u w:val="single"/>
          <w:lang w:val="en-US"/>
        </w:rPr>
        <w:t>:</w:t>
      </w:r>
    </w:p>
    <w:p w14:paraId="00EAEEF8" w14:textId="1E0847D6" w:rsidR="00392484" w:rsidRPr="00E71A6C" w:rsidRDefault="00392484"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confirm the following working assumption</w:t>
      </w:r>
      <w:r w:rsidR="002A405B" w:rsidRPr="00E71A6C">
        <w:rPr>
          <w:rFonts w:eastAsiaTheme="minorEastAsia"/>
          <w:i/>
          <w:sz w:val="22"/>
          <w:lang w:val="en-US"/>
        </w:rPr>
        <w:t xml:space="preserve"> without any update</w:t>
      </w:r>
      <w:r w:rsidRPr="00E71A6C">
        <w:rPr>
          <w:rFonts w:eastAsiaTheme="minorEastAsia"/>
          <w:i/>
          <w:sz w:val="22"/>
          <w:lang w:val="en-US"/>
        </w:rPr>
        <w:t>.</w:t>
      </w:r>
    </w:p>
    <w:p w14:paraId="51B32489" w14:textId="77777777" w:rsidR="00392484" w:rsidRPr="00E71A6C" w:rsidRDefault="00392484" w:rsidP="00680BE9">
      <w:pPr>
        <w:numPr>
          <w:ilvl w:val="1"/>
          <w:numId w:val="9"/>
        </w:numPr>
        <w:spacing w:before="50" w:afterLines="50" w:after="120"/>
        <w:jc w:val="both"/>
        <w:rPr>
          <w:rFonts w:eastAsiaTheme="minorEastAsia"/>
          <w:i/>
          <w:sz w:val="22"/>
          <w:lang w:val="en-US"/>
        </w:rPr>
      </w:pPr>
      <w:r w:rsidRPr="00E71A6C">
        <w:rPr>
          <w:rFonts w:eastAsiaTheme="minorEastAsia"/>
          <w:i/>
          <w:sz w:val="22"/>
          <w:highlight w:val="darkYellow"/>
          <w:lang w:val="en-US"/>
        </w:rPr>
        <w:t>Working assumption</w:t>
      </w:r>
      <w:r w:rsidRPr="00E71A6C">
        <w:rPr>
          <w:rFonts w:eastAsiaTheme="minorEastAsia"/>
          <w:i/>
          <w:sz w:val="22"/>
          <w:lang w:val="en-US"/>
        </w:rPr>
        <w:t xml:space="preserve"> At least a destination UE of one of the conflicting TBs, i.e., TBs to be transmitted in the expected/potential conflicting resource(s)</w:t>
      </w:r>
    </w:p>
    <w:p w14:paraId="6EF71F87" w14:textId="608D7E26" w:rsidR="00392484" w:rsidRPr="00E71A6C" w:rsidRDefault="00392484"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Whether a non-destination UE of a TB transmitted by UE-B can be UE-A is (pre-)configured</w:t>
      </w:r>
    </w:p>
    <w:p w14:paraId="44AA606A" w14:textId="77777777" w:rsidR="004B7D7C" w:rsidRPr="00E71A6C" w:rsidRDefault="004B7D7C" w:rsidP="007B7225">
      <w:pPr>
        <w:spacing w:beforeLines="50" w:before="120" w:afterLines="50" w:after="120"/>
        <w:jc w:val="both"/>
        <w:rPr>
          <w:rFonts w:eastAsiaTheme="minorEastAsia"/>
          <w:iCs/>
          <w:sz w:val="22"/>
          <w:lang w:val="en-US"/>
        </w:rPr>
      </w:pPr>
    </w:p>
    <w:p w14:paraId="4CB72CEC" w14:textId="57D7124D" w:rsidR="00230DD5" w:rsidRDefault="00230DD5" w:rsidP="00230DD5">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Condition to detect expected/potential resource conflict</w:t>
      </w:r>
    </w:p>
    <w:p w14:paraId="70E5FDB2" w14:textId="7ED351BC" w:rsidR="00696954" w:rsidRDefault="00696954" w:rsidP="00696954">
      <w:pPr>
        <w:keepNext/>
        <w:numPr>
          <w:ilvl w:val="3"/>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Details of Condition 2-A-1</w:t>
      </w:r>
    </w:p>
    <w:tbl>
      <w:tblPr>
        <w:tblStyle w:val="afc"/>
        <w:tblW w:w="0" w:type="auto"/>
        <w:tblLook w:val="04A0" w:firstRow="1" w:lastRow="0" w:firstColumn="1" w:lastColumn="0" w:noHBand="0" w:noVBand="1"/>
      </w:tblPr>
      <w:tblGrid>
        <w:gridCol w:w="9962"/>
      </w:tblGrid>
      <w:tr w:rsidR="00696954" w14:paraId="2EADB80B" w14:textId="77777777" w:rsidTr="00696954">
        <w:tc>
          <w:tcPr>
            <w:tcW w:w="9962" w:type="dxa"/>
          </w:tcPr>
          <w:p w14:paraId="2755CD05" w14:textId="77777777" w:rsidR="00696954" w:rsidRPr="00696954" w:rsidRDefault="00696954" w:rsidP="00696954">
            <w:pPr>
              <w:spacing w:after="0"/>
              <w:rPr>
                <w:rFonts w:ascii="Times" w:eastAsia="Batang" w:hAnsi="Times" w:cs="Times"/>
                <w:b/>
                <w:bCs/>
                <w:sz w:val="20"/>
                <w:highlight w:val="green"/>
                <w:lang w:eastAsia="x-none"/>
              </w:rPr>
            </w:pPr>
            <w:r w:rsidRPr="00696954">
              <w:rPr>
                <w:rFonts w:ascii="Times" w:eastAsia="Batang" w:hAnsi="Times" w:cs="Times"/>
                <w:b/>
                <w:bCs/>
                <w:sz w:val="20"/>
                <w:highlight w:val="green"/>
                <w:lang w:eastAsia="x-none"/>
              </w:rPr>
              <w:t>Agreement</w:t>
            </w:r>
          </w:p>
          <w:p w14:paraId="21A6F8BB" w14:textId="77777777" w:rsidR="00696954" w:rsidRPr="00696954" w:rsidRDefault="00696954" w:rsidP="00696954">
            <w:pPr>
              <w:widowControl w:val="0"/>
              <w:spacing w:after="0"/>
              <w:jc w:val="both"/>
              <w:rPr>
                <w:rFonts w:ascii="Times" w:eastAsia="Malgun Gothic" w:hAnsi="Times" w:cs="Times"/>
                <w:sz w:val="20"/>
                <w:lang w:eastAsia="x-none"/>
              </w:rPr>
            </w:pPr>
            <w:r w:rsidRPr="00696954">
              <w:rPr>
                <w:rFonts w:ascii="Times" w:eastAsia="Malgun Gothic" w:hAnsi="Times" w:cs="Times"/>
                <w:sz w:val="20"/>
                <w:lang w:eastAsia="x-none"/>
              </w:rPr>
              <w:t>For Condition 2-A-1 of Scheme 2, down-select one or more of following additional criteria to determine resource(s) where expected/potential resource conflict occurs</w:t>
            </w:r>
          </w:p>
          <w:p w14:paraId="1DA0F574" w14:textId="77777777" w:rsidR="00696954" w:rsidRPr="00696954" w:rsidRDefault="00696954" w:rsidP="00696954">
            <w:pPr>
              <w:widowControl w:val="0"/>
              <w:numPr>
                <w:ilvl w:val="0"/>
                <w:numId w:val="18"/>
              </w:numPr>
              <w:spacing w:after="0"/>
              <w:jc w:val="both"/>
              <w:rPr>
                <w:rFonts w:ascii="Times" w:eastAsia="Malgun Gothic" w:hAnsi="Times" w:cs="Times"/>
                <w:sz w:val="20"/>
                <w:lang w:eastAsia="x-none"/>
              </w:rPr>
            </w:pPr>
            <w:r w:rsidRPr="00696954">
              <w:rPr>
                <w:rFonts w:ascii="Times" w:eastAsia="Malgun Gothic" w:hAnsi="Times" w:cs="Times"/>
                <w:sz w:val="20"/>
                <w:lang w:eastAsia="x-none"/>
              </w:rPr>
              <w:t>Option 1: The resource(s) are fully/partially overlapping in time-and-frequency with other UE’s reserved resource(s) whose RSRP measurement is larger than a RSRP threshold according to the priorities included in the SCI:</w:t>
            </w:r>
          </w:p>
          <w:p w14:paraId="42F51C9C" w14:textId="77777777" w:rsidR="00696954" w:rsidRPr="00696954" w:rsidRDefault="00696954" w:rsidP="00696954">
            <w:pPr>
              <w:widowControl w:val="0"/>
              <w:numPr>
                <w:ilvl w:val="1"/>
                <w:numId w:val="18"/>
              </w:numPr>
              <w:spacing w:after="0"/>
              <w:jc w:val="both"/>
              <w:rPr>
                <w:rFonts w:ascii="Times" w:eastAsia="Malgun Gothic" w:hAnsi="Times" w:cs="Times"/>
                <w:sz w:val="20"/>
                <w:lang w:eastAsia="x-none"/>
              </w:rPr>
            </w:pPr>
            <w:r w:rsidRPr="00696954">
              <w:rPr>
                <w:rFonts w:ascii="Times" w:eastAsia="Malgun Gothic" w:hAnsi="Times" w:cs="Times"/>
                <w:sz w:val="20"/>
                <w:lang w:eastAsia="x-none"/>
              </w:rPr>
              <w:t xml:space="preserve">prio_TX and prio_RX are the priorities indicated in the SCI making the overlapping reservations </w:t>
            </w:r>
          </w:p>
          <w:p w14:paraId="505772B9" w14:textId="77777777" w:rsidR="00696954" w:rsidRPr="00696954" w:rsidRDefault="00696954" w:rsidP="00696954">
            <w:pPr>
              <w:widowControl w:val="0"/>
              <w:numPr>
                <w:ilvl w:val="1"/>
                <w:numId w:val="18"/>
              </w:numPr>
              <w:spacing w:after="0"/>
              <w:jc w:val="both"/>
              <w:rPr>
                <w:rFonts w:ascii="Times" w:eastAsia="Malgun Gothic" w:hAnsi="Times" w:cs="Times"/>
                <w:sz w:val="20"/>
                <w:lang w:eastAsia="x-none"/>
              </w:rPr>
            </w:pPr>
            <w:r w:rsidRPr="00696954">
              <w:rPr>
                <w:rFonts w:ascii="Times" w:eastAsia="Malgun Gothic" w:hAnsi="Times" w:cs="Times"/>
                <w:sz w:val="20"/>
                <w:lang w:eastAsia="x-none"/>
              </w:rPr>
              <w:t>Strive to reuse Rel-16 specification wherever possible</w:t>
            </w:r>
          </w:p>
          <w:p w14:paraId="45D90C2E" w14:textId="77777777" w:rsidR="00696954" w:rsidRPr="00696954" w:rsidRDefault="00696954" w:rsidP="00696954">
            <w:pPr>
              <w:widowControl w:val="0"/>
              <w:numPr>
                <w:ilvl w:val="0"/>
                <w:numId w:val="18"/>
              </w:numPr>
              <w:spacing w:after="0"/>
              <w:jc w:val="both"/>
              <w:rPr>
                <w:rFonts w:ascii="Times" w:eastAsia="Malgun Gothic" w:hAnsi="Times" w:cs="Times"/>
                <w:sz w:val="20"/>
                <w:lang w:eastAsia="x-none"/>
              </w:rPr>
            </w:pPr>
            <w:r w:rsidRPr="00696954">
              <w:rPr>
                <w:rFonts w:ascii="Times" w:eastAsia="Malgun Gothic" w:hAnsi="Times" w:cs="Times"/>
                <w:sz w:val="20"/>
                <w:lang w:eastAsia="x-none"/>
              </w:rPr>
              <w:t xml:space="preserve">Option 2: The resource(s) are fully/partially overlapping in time-and-frequency with other UE’s reserved resource(s) whose RSRP measurement is within a (pre)configured RSRP threshold compared to the RSRP measurement of UE-B’s reserved resource. </w:t>
            </w:r>
          </w:p>
          <w:p w14:paraId="32B52CE9" w14:textId="77777777" w:rsidR="00696954" w:rsidRPr="00696954" w:rsidRDefault="00696954" w:rsidP="00696954">
            <w:pPr>
              <w:widowControl w:val="0"/>
              <w:numPr>
                <w:ilvl w:val="1"/>
                <w:numId w:val="18"/>
              </w:numPr>
              <w:spacing w:after="0"/>
              <w:jc w:val="both"/>
              <w:rPr>
                <w:rFonts w:ascii="Times" w:eastAsia="Malgun Gothic" w:hAnsi="Times" w:cs="Times"/>
                <w:sz w:val="20"/>
                <w:lang w:eastAsia="x-none"/>
              </w:rPr>
            </w:pPr>
            <w:r w:rsidRPr="00696954">
              <w:rPr>
                <w:rFonts w:ascii="Times" w:eastAsia="Malgun Gothic" w:hAnsi="Times" w:cs="Times"/>
                <w:sz w:val="20"/>
                <w:lang w:eastAsia="x-none"/>
              </w:rPr>
              <w:t>FFS: Whether the threshold depends on priority</w:t>
            </w:r>
          </w:p>
          <w:p w14:paraId="6B88A535" w14:textId="77777777" w:rsidR="00696954" w:rsidRPr="00696954" w:rsidRDefault="00696954" w:rsidP="00696954">
            <w:pPr>
              <w:widowControl w:val="0"/>
              <w:numPr>
                <w:ilvl w:val="0"/>
                <w:numId w:val="18"/>
              </w:numPr>
              <w:spacing w:after="0"/>
              <w:jc w:val="both"/>
              <w:rPr>
                <w:rFonts w:ascii="Times" w:eastAsia="Malgun Gothic" w:hAnsi="Times" w:cs="Times"/>
                <w:sz w:val="20"/>
                <w:lang w:eastAsia="x-none"/>
              </w:rPr>
            </w:pPr>
            <w:r w:rsidRPr="00696954">
              <w:rPr>
                <w:rFonts w:ascii="Times" w:eastAsia="Malgun Gothic" w:hAnsi="Times" w:cs="Times"/>
                <w:sz w:val="20"/>
                <w:lang w:eastAsia="x-none"/>
              </w:rPr>
              <w:t>Option 3: The resource(s) are fully/partially overlapping in time-and-frequency with other UE’s reserved resource(s) and the other UE is within a distance threshold of UE-B as determined by both UEs’ SCIs.</w:t>
            </w:r>
          </w:p>
          <w:p w14:paraId="7436D5CA" w14:textId="77777777" w:rsidR="00696954" w:rsidRPr="00696954" w:rsidRDefault="00696954" w:rsidP="00696954">
            <w:pPr>
              <w:widowControl w:val="0"/>
              <w:numPr>
                <w:ilvl w:val="0"/>
                <w:numId w:val="18"/>
              </w:numPr>
              <w:spacing w:after="0"/>
              <w:jc w:val="both"/>
              <w:rPr>
                <w:rFonts w:ascii="Times" w:eastAsia="Malgun Gothic" w:hAnsi="Times" w:cs="Times"/>
                <w:sz w:val="20"/>
                <w:lang w:eastAsia="x-none"/>
              </w:rPr>
            </w:pPr>
            <w:r w:rsidRPr="00696954">
              <w:rPr>
                <w:rFonts w:ascii="Times" w:eastAsia="Malgun Gothic" w:hAnsi="Times" w:cs="Times"/>
                <w:sz w:val="20"/>
                <w:lang w:eastAsia="x-none"/>
              </w:rPr>
              <w:t xml:space="preserve">Option 4: The resource(s) are fully/partially overlapping in time-and-frequency with other UE’s reserved resource(s) whose RSRP measurement is larger a (pre)configured RSRP threshold compared to the RSRP measurement of UE-B’s reserved resource. </w:t>
            </w:r>
          </w:p>
          <w:p w14:paraId="76B4AA2E" w14:textId="77777777" w:rsidR="00696954" w:rsidRPr="00696954" w:rsidRDefault="00696954" w:rsidP="00696954">
            <w:pPr>
              <w:widowControl w:val="0"/>
              <w:numPr>
                <w:ilvl w:val="1"/>
                <w:numId w:val="18"/>
              </w:numPr>
              <w:spacing w:after="0"/>
              <w:jc w:val="both"/>
              <w:rPr>
                <w:rFonts w:ascii="Times" w:eastAsia="Malgun Gothic" w:hAnsi="Times" w:cs="Times"/>
                <w:sz w:val="20"/>
                <w:lang w:eastAsia="x-none"/>
              </w:rPr>
            </w:pPr>
            <w:r w:rsidRPr="00696954">
              <w:rPr>
                <w:rFonts w:ascii="Times" w:eastAsia="Malgun Gothic" w:hAnsi="Times" w:cs="Times"/>
                <w:sz w:val="20"/>
                <w:lang w:eastAsia="x-none"/>
              </w:rPr>
              <w:t>FFS: Whether the threshold depends on priority</w:t>
            </w:r>
          </w:p>
          <w:p w14:paraId="0B6B4E76" w14:textId="6623FA17" w:rsidR="00696954" w:rsidRPr="00696954" w:rsidRDefault="00696954" w:rsidP="00696954">
            <w:pPr>
              <w:widowControl w:val="0"/>
              <w:numPr>
                <w:ilvl w:val="0"/>
                <w:numId w:val="18"/>
              </w:numPr>
              <w:spacing w:after="0"/>
              <w:jc w:val="both"/>
              <w:rPr>
                <w:rFonts w:ascii="Times" w:eastAsia="Malgun Gothic" w:hAnsi="Times" w:cs="Times"/>
                <w:sz w:val="20"/>
                <w:lang w:eastAsia="x-none"/>
              </w:rPr>
            </w:pPr>
            <w:r w:rsidRPr="00696954">
              <w:rPr>
                <w:rFonts w:ascii="Times" w:eastAsia="Malgun Gothic" w:hAnsi="Times" w:cs="Times"/>
                <w:sz w:val="20"/>
                <w:lang w:eastAsia="x-none"/>
              </w:rPr>
              <w:t>FFS: In case of collisions of resources for two UEs having TBs with UE A as destination UE, if needed</w:t>
            </w:r>
          </w:p>
        </w:tc>
      </w:tr>
    </w:tbl>
    <w:p w14:paraId="0BF38EB7" w14:textId="46437CF9" w:rsidR="00696954" w:rsidRDefault="006D31D3" w:rsidP="00696954">
      <w:pPr>
        <w:spacing w:beforeLines="50" w:before="120" w:afterLines="50" w:after="120"/>
        <w:jc w:val="both"/>
        <w:rPr>
          <w:rFonts w:eastAsiaTheme="minorEastAsia"/>
          <w:iCs/>
          <w:sz w:val="22"/>
          <w:lang w:val="en-US"/>
        </w:rPr>
      </w:pPr>
      <w:r>
        <w:rPr>
          <w:rFonts w:eastAsiaTheme="minorEastAsia"/>
          <w:iCs/>
          <w:sz w:val="22"/>
          <w:lang w:val="en-US"/>
        </w:rPr>
        <w:t>At the last meeting, details of Condition 2-A-1 were discussed above but there has been no clear decision yet. Further discussions on this issue is necessary in this meeting to conclude this agenda item.</w:t>
      </w:r>
    </w:p>
    <w:p w14:paraId="30E843CD" w14:textId="440A1116" w:rsidR="00696954" w:rsidRDefault="006D31D3" w:rsidP="00696954">
      <w:pPr>
        <w:spacing w:beforeLines="50" w:before="120" w:afterLines="50" w:after="120"/>
        <w:jc w:val="both"/>
        <w:rPr>
          <w:rFonts w:eastAsiaTheme="minorEastAsia"/>
          <w:iCs/>
          <w:sz w:val="22"/>
          <w:lang w:val="en-US"/>
        </w:rPr>
      </w:pPr>
      <w:r>
        <w:rPr>
          <w:rFonts w:eastAsiaTheme="minorEastAsia"/>
          <w:iCs/>
          <w:sz w:val="22"/>
          <w:lang w:val="en-US"/>
        </w:rPr>
        <w:t xml:space="preserve">Firstly, we would like to point out that it seems that the above options </w:t>
      </w:r>
      <w:r w:rsidR="00F77A69">
        <w:rPr>
          <w:rFonts w:eastAsiaTheme="minorEastAsia"/>
          <w:iCs/>
          <w:sz w:val="22"/>
          <w:lang w:val="en-US"/>
        </w:rPr>
        <w:t>misses determination of</w:t>
      </w:r>
      <w:r>
        <w:rPr>
          <w:rFonts w:eastAsiaTheme="minorEastAsia"/>
          <w:iCs/>
          <w:sz w:val="22"/>
          <w:lang w:val="en-US"/>
        </w:rPr>
        <w:t xml:space="preserve"> which UE is UE-B. Now the initial situation is that UE-A detects two UE’s SCIs that indicate resource fully/partially overlapped each other. Then we need to consider two aspects.</w:t>
      </w:r>
    </w:p>
    <w:p w14:paraId="446B181E" w14:textId="2E086BD6" w:rsidR="006D31D3" w:rsidRDefault="006D31D3" w:rsidP="00B5310C">
      <w:pPr>
        <w:pStyle w:val="afe"/>
        <w:numPr>
          <w:ilvl w:val="0"/>
          <w:numId w:val="19"/>
        </w:numPr>
        <w:spacing w:beforeLines="50" w:before="120" w:afterLines="50" w:after="120"/>
        <w:ind w:leftChars="0" w:left="1418"/>
        <w:jc w:val="both"/>
        <w:rPr>
          <w:rFonts w:eastAsiaTheme="minorEastAsia"/>
          <w:iCs/>
          <w:sz w:val="22"/>
          <w:lang w:val="en-US"/>
        </w:rPr>
      </w:pPr>
      <w:r>
        <w:rPr>
          <w:rFonts w:eastAsiaTheme="minorEastAsia"/>
          <w:iCs/>
          <w:sz w:val="22"/>
          <w:lang w:val="en-US"/>
        </w:rPr>
        <w:t>Which UE is UE-B among the two UEs?</w:t>
      </w:r>
    </w:p>
    <w:p w14:paraId="141DCDBB" w14:textId="6731F5B9" w:rsidR="006D31D3" w:rsidRPr="006D31D3" w:rsidRDefault="006D31D3" w:rsidP="00B5310C">
      <w:pPr>
        <w:pStyle w:val="afe"/>
        <w:numPr>
          <w:ilvl w:val="0"/>
          <w:numId w:val="19"/>
        </w:numPr>
        <w:spacing w:beforeLines="50" w:before="120" w:afterLines="50" w:after="120"/>
        <w:ind w:leftChars="0" w:left="1418"/>
        <w:jc w:val="both"/>
        <w:rPr>
          <w:rFonts w:eastAsiaTheme="minorEastAsia"/>
          <w:iCs/>
          <w:sz w:val="22"/>
          <w:lang w:val="en-US"/>
        </w:rPr>
      </w:pPr>
      <w:r>
        <w:rPr>
          <w:rFonts w:eastAsiaTheme="minorEastAsia"/>
          <w:iCs/>
          <w:sz w:val="22"/>
          <w:lang w:val="en-US"/>
        </w:rPr>
        <w:t>Whether does UE-A transmit collision indication to UE-B?</w:t>
      </w:r>
      <w:r w:rsidR="008F2378">
        <w:rPr>
          <w:rFonts w:eastAsiaTheme="minorEastAsia"/>
          <w:iCs/>
          <w:sz w:val="22"/>
          <w:lang w:val="en-US"/>
        </w:rPr>
        <w:t xml:space="preserve"> = Collision detection</w:t>
      </w:r>
    </w:p>
    <w:p w14:paraId="3775CD95" w14:textId="3812ADD9" w:rsidR="00696954" w:rsidRDefault="00BE021A" w:rsidP="00696954">
      <w:pPr>
        <w:spacing w:beforeLines="50" w:before="120" w:afterLines="50" w:after="120"/>
        <w:jc w:val="both"/>
        <w:rPr>
          <w:rFonts w:eastAsiaTheme="minorEastAsia"/>
          <w:iCs/>
          <w:sz w:val="22"/>
          <w:lang w:val="en-US"/>
        </w:rPr>
      </w:pPr>
      <w:r>
        <w:rPr>
          <w:rFonts w:eastAsiaTheme="minorEastAsia"/>
          <w:iCs/>
          <w:sz w:val="22"/>
          <w:lang w:val="en-US"/>
        </w:rPr>
        <w:t>After solving the two aspects, UE-A performs collision indication to UE-B. As mentioned, it seems that RAN1 discussed only</w:t>
      </w:r>
      <w:r w:rsidR="00B5310C">
        <w:rPr>
          <w:rFonts w:eastAsiaTheme="minorEastAsia"/>
          <w:iCs/>
          <w:sz w:val="22"/>
          <w:lang w:val="en-US"/>
        </w:rPr>
        <w:t xml:space="preserve"> Step B</w:t>
      </w:r>
      <w:r>
        <w:rPr>
          <w:rFonts w:eastAsiaTheme="minorEastAsia"/>
          <w:iCs/>
          <w:sz w:val="22"/>
          <w:lang w:val="en-US"/>
        </w:rPr>
        <w:t>. However,</w:t>
      </w:r>
      <w:r w:rsidR="00B5310C">
        <w:rPr>
          <w:rFonts w:eastAsiaTheme="minorEastAsia"/>
          <w:iCs/>
          <w:sz w:val="22"/>
          <w:lang w:val="en-US"/>
        </w:rPr>
        <w:t xml:space="preserve"> Step A</w:t>
      </w:r>
      <w:r>
        <w:rPr>
          <w:rFonts w:eastAsiaTheme="minorEastAsia"/>
          <w:iCs/>
          <w:sz w:val="22"/>
          <w:lang w:val="en-US"/>
        </w:rPr>
        <w:t xml:space="preserve"> has not been determined yet. We believe that this is </w:t>
      </w:r>
      <w:r w:rsidR="008F2378">
        <w:rPr>
          <w:rFonts w:eastAsiaTheme="minorEastAsia"/>
          <w:iCs/>
          <w:sz w:val="22"/>
          <w:lang w:val="en-US"/>
        </w:rPr>
        <w:t xml:space="preserve">one aspect of </w:t>
      </w:r>
      <w:r>
        <w:rPr>
          <w:rFonts w:eastAsiaTheme="minorEastAsia"/>
          <w:iCs/>
          <w:sz w:val="22"/>
          <w:lang w:val="en-US"/>
        </w:rPr>
        <w:t xml:space="preserve">why discussions at the last meeting became controversial and why the outcome was no consensus unfortunately. </w:t>
      </w:r>
      <w:r w:rsidR="002761D2">
        <w:rPr>
          <w:rFonts w:eastAsiaTheme="minorEastAsia"/>
          <w:iCs/>
          <w:sz w:val="22"/>
          <w:lang w:val="en-US"/>
        </w:rPr>
        <w:t>W</w:t>
      </w:r>
      <w:r w:rsidR="008F2378">
        <w:rPr>
          <w:rFonts w:eastAsiaTheme="minorEastAsia"/>
          <w:iCs/>
          <w:sz w:val="22"/>
          <w:lang w:val="en-US"/>
        </w:rPr>
        <w:t xml:space="preserve">hen </w:t>
      </w:r>
      <w:r w:rsidR="00B5310C">
        <w:rPr>
          <w:rFonts w:eastAsiaTheme="minorEastAsia"/>
          <w:iCs/>
          <w:sz w:val="22"/>
          <w:lang w:val="en-US"/>
        </w:rPr>
        <w:t>Step B</w:t>
      </w:r>
      <w:r w:rsidR="008F2378">
        <w:rPr>
          <w:rFonts w:eastAsiaTheme="minorEastAsia"/>
          <w:iCs/>
          <w:sz w:val="22"/>
          <w:lang w:val="en-US"/>
        </w:rPr>
        <w:t xml:space="preserve"> is performed before </w:t>
      </w:r>
      <w:r w:rsidR="00B5310C">
        <w:rPr>
          <w:rFonts w:eastAsiaTheme="minorEastAsia"/>
          <w:iCs/>
          <w:sz w:val="22"/>
          <w:lang w:val="en-US"/>
        </w:rPr>
        <w:t xml:space="preserve">Step </w:t>
      </w:r>
      <w:r w:rsidR="0062675B">
        <w:rPr>
          <w:rFonts w:eastAsiaTheme="minorEastAsia"/>
          <w:iCs/>
          <w:sz w:val="22"/>
          <w:lang w:val="en-US"/>
        </w:rPr>
        <w:t>A</w:t>
      </w:r>
      <w:r w:rsidR="008F2378">
        <w:rPr>
          <w:rFonts w:eastAsiaTheme="minorEastAsia"/>
          <w:iCs/>
          <w:sz w:val="22"/>
          <w:lang w:val="en-US"/>
        </w:rPr>
        <w:t xml:space="preserve">, UE-A needs to perform the collision detection twice, i.e. mirroring operation. </w:t>
      </w:r>
      <w:r w:rsidR="002761D2">
        <w:rPr>
          <w:rFonts w:eastAsiaTheme="minorEastAsia"/>
          <w:iCs/>
          <w:sz w:val="22"/>
          <w:lang w:val="en-US"/>
        </w:rPr>
        <w:t>This is illustrated below.</w:t>
      </w:r>
    </w:p>
    <w:p w14:paraId="2CEA7141" w14:textId="36D4457C" w:rsidR="008F2378" w:rsidRDefault="008F2378" w:rsidP="00D97D82">
      <w:pPr>
        <w:spacing w:beforeLines="50" w:before="120" w:afterLines="50" w:after="120"/>
        <w:jc w:val="center"/>
        <w:rPr>
          <w:rFonts w:eastAsiaTheme="minorEastAsia"/>
          <w:iCs/>
          <w:sz w:val="22"/>
          <w:lang w:val="en-US"/>
        </w:rPr>
      </w:pPr>
      <w:r w:rsidRPr="008F2378">
        <w:rPr>
          <w:noProof/>
          <w:lang w:val="en-US"/>
        </w:rPr>
        <w:lastRenderedPageBreak/>
        <w:drawing>
          <wp:inline distT="0" distB="0" distL="0" distR="0" wp14:anchorId="197C5C6B" wp14:editId="6FDFCF7C">
            <wp:extent cx="6332220" cy="121687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216874"/>
                    </a:xfrm>
                    <a:prstGeom prst="rect">
                      <a:avLst/>
                    </a:prstGeom>
                    <a:noFill/>
                    <a:ln>
                      <a:noFill/>
                    </a:ln>
                  </pic:spPr>
                </pic:pic>
              </a:graphicData>
            </a:graphic>
          </wp:inline>
        </w:drawing>
      </w:r>
    </w:p>
    <w:p w14:paraId="087A8163" w14:textId="33F52CA7" w:rsidR="008F2378" w:rsidRDefault="008F2378" w:rsidP="002761D2">
      <w:pPr>
        <w:spacing w:beforeLines="50" w:before="120" w:afterLines="50" w:after="120"/>
        <w:jc w:val="center"/>
        <w:rPr>
          <w:rFonts w:eastAsiaTheme="minorEastAsia"/>
          <w:iCs/>
          <w:sz w:val="22"/>
          <w:lang w:val="en-US"/>
        </w:rPr>
      </w:pPr>
      <w:r>
        <w:rPr>
          <w:rFonts w:eastAsiaTheme="minorEastAsia"/>
          <w:iCs/>
          <w:sz w:val="22"/>
          <w:lang w:val="en-US"/>
        </w:rPr>
        <w:t xml:space="preserve">Fig. </w:t>
      </w:r>
      <w:r w:rsidR="00483D56">
        <w:rPr>
          <w:rFonts w:eastAsiaTheme="minorEastAsia"/>
          <w:iCs/>
          <w:sz w:val="22"/>
          <w:lang w:val="en-US"/>
        </w:rPr>
        <w:t>2</w:t>
      </w:r>
      <w:r>
        <w:rPr>
          <w:rFonts w:eastAsiaTheme="minorEastAsia"/>
          <w:iCs/>
          <w:sz w:val="22"/>
          <w:lang w:val="en-US"/>
        </w:rPr>
        <w:t>:</w:t>
      </w:r>
      <w:r w:rsidR="00483D56">
        <w:rPr>
          <w:rFonts w:eastAsiaTheme="minorEastAsia"/>
          <w:iCs/>
          <w:sz w:val="22"/>
          <w:lang w:val="en-US"/>
        </w:rPr>
        <w:t xml:space="preserve"> Step B before Step A – </w:t>
      </w:r>
      <w:r w:rsidR="00EF2F4C">
        <w:rPr>
          <w:rFonts w:eastAsiaTheme="minorEastAsia"/>
          <w:iCs/>
          <w:sz w:val="22"/>
          <w:lang w:val="en-US"/>
        </w:rPr>
        <w:t>UE-A will perform collision detection twice</w:t>
      </w:r>
    </w:p>
    <w:p w14:paraId="6DC2BB88" w14:textId="77777777" w:rsidR="00070FC2" w:rsidRDefault="002761D2" w:rsidP="00696954">
      <w:pPr>
        <w:spacing w:beforeLines="50" w:before="120" w:afterLines="50" w:after="120"/>
        <w:jc w:val="both"/>
        <w:rPr>
          <w:rFonts w:eastAsiaTheme="minorEastAsia"/>
          <w:iCs/>
          <w:sz w:val="22"/>
          <w:lang w:val="en-US"/>
        </w:rPr>
      </w:pPr>
      <w:r>
        <w:rPr>
          <w:rFonts w:eastAsiaTheme="minorEastAsia"/>
          <w:iCs/>
          <w:sz w:val="22"/>
          <w:lang w:val="en-US"/>
        </w:rPr>
        <w:t xml:space="preserve">In this situation, </w:t>
      </w:r>
      <w:r w:rsidR="00070FC2">
        <w:rPr>
          <w:rFonts w:eastAsiaTheme="minorEastAsia"/>
          <w:iCs/>
          <w:sz w:val="22"/>
          <w:lang w:val="en-US"/>
        </w:rPr>
        <w:t>there are four possible behaviors.</w:t>
      </w:r>
    </w:p>
    <w:p w14:paraId="00F42D87" w14:textId="77777777" w:rsidR="00B5310C" w:rsidRDefault="00070FC2" w:rsidP="00070FC2">
      <w:pPr>
        <w:pStyle w:val="afe"/>
        <w:numPr>
          <w:ilvl w:val="1"/>
          <w:numId w:val="8"/>
        </w:numPr>
        <w:spacing w:beforeLines="50" w:before="120" w:afterLines="50" w:after="120"/>
        <w:ind w:leftChars="0"/>
        <w:jc w:val="both"/>
        <w:rPr>
          <w:rFonts w:eastAsiaTheme="minorEastAsia"/>
          <w:iCs/>
          <w:sz w:val="22"/>
          <w:lang w:val="en-US"/>
        </w:rPr>
      </w:pPr>
      <w:r w:rsidRPr="00070FC2">
        <w:rPr>
          <w:rFonts w:eastAsiaTheme="minorEastAsia"/>
          <w:iCs/>
          <w:sz w:val="22"/>
          <w:lang w:val="en-US"/>
        </w:rPr>
        <w:t>UE-A transmits collision indication to UE-Y to protect UE-Z’s transmission.</w:t>
      </w:r>
    </w:p>
    <w:p w14:paraId="5F6AD11C" w14:textId="6FA3FB7F" w:rsidR="00070FC2" w:rsidRDefault="00070FC2" w:rsidP="00B5310C">
      <w:pPr>
        <w:pStyle w:val="afe"/>
        <w:numPr>
          <w:ilvl w:val="2"/>
          <w:numId w:val="8"/>
        </w:numPr>
        <w:spacing w:beforeLines="50" w:before="120" w:afterLines="50" w:after="120"/>
        <w:ind w:leftChars="0"/>
        <w:jc w:val="both"/>
        <w:rPr>
          <w:rFonts w:eastAsiaTheme="minorEastAsia"/>
          <w:iCs/>
          <w:sz w:val="22"/>
          <w:lang w:val="en-US"/>
        </w:rPr>
      </w:pPr>
      <w:r>
        <w:rPr>
          <w:rFonts w:eastAsiaTheme="minorEastAsia"/>
          <w:iCs/>
          <w:sz w:val="22"/>
          <w:lang w:val="en-US"/>
        </w:rPr>
        <w:t xml:space="preserve">For example, UE-Z’s </w:t>
      </w:r>
      <w:r w:rsidR="00D269D4">
        <w:rPr>
          <w:rFonts w:eastAsiaTheme="minorEastAsia"/>
          <w:iCs/>
          <w:sz w:val="22"/>
          <w:lang w:val="en-US"/>
        </w:rPr>
        <w:t>priority is higher and UE-Y’s interference is large.</w:t>
      </w:r>
    </w:p>
    <w:p w14:paraId="76C19F8D" w14:textId="77777777" w:rsidR="00B5310C" w:rsidRDefault="00070FC2" w:rsidP="00D269D4">
      <w:pPr>
        <w:pStyle w:val="afe"/>
        <w:numPr>
          <w:ilvl w:val="1"/>
          <w:numId w:val="8"/>
        </w:numPr>
        <w:spacing w:beforeLines="50" w:before="120" w:afterLines="50" w:after="120"/>
        <w:ind w:leftChars="0"/>
        <w:jc w:val="both"/>
        <w:rPr>
          <w:rFonts w:eastAsiaTheme="minorEastAsia"/>
          <w:iCs/>
          <w:sz w:val="22"/>
          <w:lang w:val="en-US"/>
        </w:rPr>
      </w:pPr>
      <w:r>
        <w:rPr>
          <w:rFonts w:eastAsiaTheme="minorEastAsia"/>
          <w:iCs/>
          <w:sz w:val="22"/>
          <w:lang w:val="en-US"/>
        </w:rPr>
        <w:t>UE-A transmits collision indication to UE-Y to protect UE-Y’s transmission.</w:t>
      </w:r>
    </w:p>
    <w:p w14:paraId="1B3E334B" w14:textId="2E57BB85" w:rsidR="00D269D4" w:rsidRDefault="00D269D4" w:rsidP="00B5310C">
      <w:pPr>
        <w:pStyle w:val="afe"/>
        <w:numPr>
          <w:ilvl w:val="2"/>
          <w:numId w:val="8"/>
        </w:numPr>
        <w:spacing w:beforeLines="50" w:before="120" w:afterLines="50" w:after="120"/>
        <w:ind w:leftChars="0"/>
        <w:jc w:val="both"/>
        <w:rPr>
          <w:rFonts w:eastAsiaTheme="minorEastAsia"/>
          <w:iCs/>
          <w:sz w:val="22"/>
          <w:lang w:val="en-US"/>
        </w:rPr>
      </w:pPr>
      <w:r>
        <w:rPr>
          <w:rFonts w:eastAsiaTheme="minorEastAsia"/>
          <w:iCs/>
          <w:sz w:val="22"/>
          <w:lang w:val="en-US"/>
        </w:rPr>
        <w:t>For example, UE-Y’s priority is higher and UE-Z’s interference is large.</w:t>
      </w:r>
    </w:p>
    <w:p w14:paraId="1531F6B5" w14:textId="77777777" w:rsidR="00B5310C" w:rsidRDefault="00070FC2" w:rsidP="00070FC2">
      <w:pPr>
        <w:pStyle w:val="afe"/>
        <w:numPr>
          <w:ilvl w:val="1"/>
          <w:numId w:val="8"/>
        </w:numPr>
        <w:spacing w:beforeLines="50" w:before="120" w:afterLines="50" w:after="120"/>
        <w:ind w:leftChars="0"/>
        <w:jc w:val="both"/>
        <w:rPr>
          <w:rFonts w:eastAsiaTheme="minorEastAsia"/>
          <w:iCs/>
          <w:sz w:val="22"/>
          <w:lang w:val="en-US"/>
        </w:rPr>
      </w:pPr>
      <w:r w:rsidRPr="00070FC2">
        <w:rPr>
          <w:rFonts w:eastAsiaTheme="minorEastAsia"/>
          <w:iCs/>
          <w:sz w:val="22"/>
          <w:lang w:val="en-US"/>
        </w:rPr>
        <w:t>UE-A transmits collision indication to UE-</w:t>
      </w:r>
      <w:r>
        <w:rPr>
          <w:rFonts w:eastAsiaTheme="minorEastAsia"/>
          <w:iCs/>
          <w:sz w:val="22"/>
          <w:lang w:val="en-US"/>
        </w:rPr>
        <w:t>Z</w:t>
      </w:r>
      <w:r w:rsidRPr="00070FC2">
        <w:rPr>
          <w:rFonts w:eastAsiaTheme="minorEastAsia"/>
          <w:iCs/>
          <w:sz w:val="22"/>
          <w:lang w:val="en-US"/>
        </w:rPr>
        <w:t xml:space="preserve"> to protect UE-Z’s transmission.</w:t>
      </w:r>
    </w:p>
    <w:p w14:paraId="757DE345" w14:textId="47A80E1B" w:rsidR="00070FC2" w:rsidRDefault="00D269D4" w:rsidP="00B5310C">
      <w:pPr>
        <w:pStyle w:val="afe"/>
        <w:numPr>
          <w:ilvl w:val="2"/>
          <w:numId w:val="8"/>
        </w:numPr>
        <w:spacing w:beforeLines="50" w:before="120" w:afterLines="50" w:after="120"/>
        <w:ind w:leftChars="0"/>
        <w:jc w:val="both"/>
        <w:rPr>
          <w:rFonts w:eastAsiaTheme="minorEastAsia"/>
          <w:iCs/>
          <w:sz w:val="22"/>
          <w:lang w:val="en-US"/>
        </w:rPr>
      </w:pPr>
      <w:r>
        <w:rPr>
          <w:rFonts w:eastAsiaTheme="minorEastAsia"/>
          <w:iCs/>
          <w:sz w:val="22"/>
          <w:lang w:val="en-US"/>
        </w:rPr>
        <w:t>For example, UE-Z’s priority is higher and UE-Y’s interference is large.</w:t>
      </w:r>
    </w:p>
    <w:p w14:paraId="2799444E" w14:textId="77777777" w:rsidR="00B5310C" w:rsidRDefault="00070FC2" w:rsidP="00070FC2">
      <w:pPr>
        <w:pStyle w:val="afe"/>
        <w:numPr>
          <w:ilvl w:val="1"/>
          <w:numId w:val="8"/>
        </w:numPr>
        <w:spacing w:beforeLines="50" w:before="120" w:afterLines="50" w:after="120"/>
        <w:ind w:leftChars="0"/>
        <w:jc w:val="both"/>
        <w:rPr>
          <w:rFonts w:eastAsiaTheme="minorEastAsia"/>
          <w:iCs/>
          <w:sz w:val="22"/>
          <w:lang w:val="en-US"/>
        </w:rPr>
      </w:pPr>
      <w:r>
        <w:rPr>
          <w:rFonts w:eastAsiaTheme="minorEastAsia"/>
          <w:iCs/>
          <w:sz w:val="22"/>
          <w:lang w:val="en-US"/>
        </w:rPr>
        <w:t>UE-A transmits collision indication to UE-Z to protect UE-Y’s transmission.</w:t>
      </w:r>
    </w:p>
    <w:p w14:paraId="7741861D" w14:textId="470861B5" w:rsidR="006B5612" w:rsidRPr="00070FC2" w:rsidRDefault="00D269D4" w:rsidP="00B5310C">
      <w:pPr>
        <w:pStyle w:val="afe"/>
        <w:numPr>
          <w:ilvl w:val="2"/>
          <w:numId w:val="8"/>
        </w:numPr>
        <w:spacing w:beforeLines="50" w:before="120" w:afterLines="50" w:after="120"/>
        <w:ind w:leftChars="0"/>
        <w:jc w:val="both"/>
        <w:rPr>
          <w:rFonts w:eastAsiaTheme="minorEastAsia"/>
          <w:iCs/>
          <w:sz w:val="22"/>
          <w:lang w:val="en-US"/>
        </w:rPr>
      </w:pPr>
      <w:r>
        <w:rPr>
          <w:rFonts w:eastAsiaTheme="minorEastAsia"/>
          <w:iCs/>
          <w:sz w:val="22"/>
          <w:lang w:val="en-US"/>
        </w:rPr>
        <w:t>For example, UE-Y’s priority is higher and UE-</w:t>
      </w:r>
      <w:r>
        <w:rPr>
          <w:rFonts w:eastAsiaTheme="minorEastAsia" w:hint="eastAsia"/>
          <w:iCs/>
          <w:sz w:val="22"/>
          <w:lang w:val="en-US"/>
        </w:rPr>
        <w:t>Z</w:t>
      </w:r>
      <w:r>
        <w:rPr>
          <w:rFonts w:eastAsiaTheme="minorEastAsia"/>
          <w:iCs/>
          <w:sz w:val="22"/>
          <w:lang w:val="en-US"/>
        </w:rPr>
        <w:t>’s interference is large.</w:t>
      </w:r>
    </w:p>
    <w:p w14:paraId="71C7A118" w14:textId="0C1116D5" w:rsidR="006B5612" w:rsidRDefault="00C2411C" w:rsidP="00696954">
      <w:pPr>
        <w:spacing w:beforeLines="50" w:before="120" w:afterLines="50" w:after="120"/>
        <w:jc w:val="both"/>
        <w:rPr>
          <w:rFonts w:eastAsiaTheme="minorEastAsia"/>
          <w:iCs/>
          <w:sz w:val="22"/>
          <w:lang w:val="en-US"/>
        </w:rPr>
      </w:pPr>
      <w:r>
        <w:rPr>
          <w:rFonts w:eastAsiaTheme="minorEastAsia"/>
          <w:iCs/>
          <w:sz w:val="22"/>
          <w:lang w:val="en-US"/>
        </w:rPr>
        <w:t xml:space="preserve">It is </w:t>
      </w:r>
      <w:r w:rsidR="001B10DC">
        <w:rPr>
          <w:rFonts w:eastAsiaTheme="minorEastAsia"/>
          <w:iCs/>
          <w:sz w:val="22"/>
          <w:lang w:val="en-US"/>
        </w:rPr>
        <w:t>impossible</w:t>
      </w:r>
      <w:r>
        <w:rPr>
          <w:rFonts w:eastAsiaTheme="minorEastAsia"/>
          <w:iCs/>
          <w:sz w:val="22"/>
          <w:lang w:val="en-US"/>
        </w:rPr>
        <w:t xml:space="preserve"> to determine the best option among the listed four options and to set appropriate RSRP threshold s</w:t>
      </w:r>
      <w:r w:rsidR="003118E5">
        <w:rPr>
          <w:rFonts w:eastAsiaTheme="minorEastAsia"/>
          <w:iCs/>
          <w:sz w:val="22"/>
          <w:lang w:val="en-US"/>
        </w:rPr>
        <w:t>uch</w:t>
      </w:r>
      <w:r>
        <w:rPr>
          <w:rFonts w:eastAsiaTheme="minorEastAsia"/>
          <w:iCs/>
          <w:sz w:val="22"/>
          <w:lang w:val="en-US"/>
        </w:rPr>
        <w:t xml:space="preserve"> that any above four behaviors are covered. Therefore, we suggest to determine UE-B first before RSRP comparison for collision detection.</w:t>
      </w:r>
    </w:p>
    <w:p w14:paraId="2923525B" w14:textId="403F1ECA" w:rsidR="0046461D" w:rsidRPr="00E71A6C" w:rsidRDefault="00BC0EE2" w:rsidP="00BC0EE2">
      <w:pPr>
        <w:spacing w:beforeLines="50" w:before="120" w:afterLines="50" w:after="120"/>
        <w:jc w:val="both"/>
        <w:rPr>
          <w:rFonts w:eastAsiaTheme="minorEastAsia"/>
          <w:iCs/>
          <w:sz w:val="22"/>
          <w:lang w:val="en-US"/>
        </w:rPr>
      </w:pPr>
      <w:r w:rsidRPr="00E71A6C">
        <w:rPr>
          <w:rFonts w:eastAsiaTheme="minorEastAsia"/>
          <w:iCs/>
          <w:sz w:val="22"/>
          <w:lang w:val="en-US"/>
        </w:rPr>
        <w:t>In addition, as discussed/illustrated in section 2.2.1, UE-A can be a non-destination UE</w:t>
      </w:r>
      <w:r w:rsidRPr="00E71A6C">
        <w:rPr>
          <w:lang w:val="en-US"/>
        </w:rPr>
        <w:t xml:space="preserve"> </w:t>
      </w:r>
      <w:r w:rsidRPr="00E71A6C">
        <w:rPr>
          <w:rFonts w:eastAsiaTheme="minorEastAsia"/>
          <w:iCs/>
          <w:sz w:val="22"/>
          <w:lang w:val="en-US"/>
        </w:rPr>
        <w:t>of a TB transmitted by UE-B in order to protect own other reception. In this case, the protected transmission should be one with higher priority, which would be the main motivation of the working assumption in section 2.2.1. To achieve this purpose, UE-A transmit</w:t>
      </w:r>
      <w:r w:rsidR="00CA4F12">
        <w:rPr>
          <w:rFonts w:eastAsiaTheme="minorEastAsia"/>
          <w:iCs/>
          <w:sz w:val="22"/>
          <w:lang w:val="en-US"/>
        </w:rPr>
        <w:t>s</w:t>
      </w:r>
      <w:r w:rsidRPr="00E71A6C">
        <w:rPr>
          <w:rFonts w:eastAsiaTheme="minorEastAsia"/>
          <w:iCs/>
          <w:sz w:val="22"/>
          <w:lang w:val="en-US"/>
        </w:rPr>
        <w:t xml:space="preserve"> collision indication to UE reserving the overlapped resour</w:t>
      </w:r>
      <w:r w:rsidR="00CA4F12">
        <w:rPr>
          <w:rFonts w:eastAsiaTheme="minorEastAsia"/>
          <w:iCs/>
          <w:sz w:val="22"/>
          <w:lang w:val="en-US"/>
        </w:rPr>
        <w:t>ce with lower priority, i.e. this</w:t>
      </w:r>
      <w:r w:rsidRPr="00E71A6C">
        <w:rPr>
          <w:rFonts w:eastAsiaTheme="minorEastAsia"/>
          <w:iCs/>
          <w:sz w:val="22"/>
          <w:lang w:val="en-US"/>
        </w:rPr>
        <w:t xml:space="preserve"> UE becomes UE-B.</w:t>
      </w:r>
      <w:r w:rsidR="0046461D">
        <w:rPr>
          <w:rFonts w:eastAsiaTheme="minorEastAsia"/>
          <w:iCs/>
          <w:sz w:val="22"/>
          <w:lang w:val="en-US"/>
        </w:rPr>
        <w:t xml:space="preserve"> Another aspect to determine UE-B is UE capability. </w:t>
      </w:r>
      <w:r w:rsidR="0046461D" w:rsidRPr="00E71A6C">
        <w:rPr>
          <w:rFonts w:eastAsiaTheme="minorEastAsia"/>
          <w:iCs/>
          <w:sz w:val="22"/>
          <w:lang w:val="en-US"/>
        </w:rPr>
        <w:t xml:space="preserve">For example, </w:t>
      </w:r>
      <w:r w:rsidR="0046461D">
        <w:rPr>
          <w:rFonts w:eastAsiaTheme="minorEastAsia"/>
          <w:iCs/>
          <w:sz w:val="22"/>
          <w:lang w:val="en-US"/>
        </w:rPr>
        <w:t>one UE of the two UEs reserving overlapped resource</w:t>
      </w:r>
      <w:r w:rsidR="0046461D" w:rsidRPr="00E71A6C">
        <w:rPr>
          <w:rFonts w:eastAsiaTheme="minorEastAsia"/>
          <w:iCs/>
          <w:sz w:val="22"/>
          <w:lang w:val="en-US"/>
        </w:rPr>
        <w:t xml:space="preserve"> might be Rel-16 UE. In this case, even when UE-A transmits collision indication to </w:t>
      </w:r>
      <w:r w:rsidR="0046461D">
        <w:rPr>
          <w:rFonts w:eastAsiaTheme="minorEastAsia"/>
          <w:iCs/>
          <w:sz w:val="22"/>
          <w:lang w:val="en-US"/>
        </w:rPr>
        <w:t>the UE</w:t>
      </w:r>
      <w:r w:rsidR="0046461D" w:rsidRPr="00E71A6C">
        <w:rPr>
          <w:rFonts w:eastAsiaTheme="minorEastAsia"/>
          <w:iCs/>
          <w:sz w:val="22"/>
          <w:lang w:val="en-US"/>
        </w:rPr>
        <w:t xml:space="preserve">, </w:t>
      </w:r>
      <w:r w:rsidR="0046461D">
        <w:rPr>
          <w:rFonts w:eastAsiaTheme="minorEastAsia"/>
          <w:iCs/>
          <w:sz w:val="22"/>
          <w:lang w:val="en-US"/>
        </w:rPr>
        <w:t>the UE</w:t>
      </w:r>
      <w:r w:rsidR="0046461D" w:rsidRPr="00E71A6C">
        <w:rPr>
          <w:rFonts w:eastAsiaTheme="minorEastAsia"/>
          <w:iCs/>
          <w:sz w:val="22"/>
          <w:lang w:val="en-US"/>
        </w:rPr>
        <w:t xml:space="preserve"> will not detect the indication and the collision is not solved. The meaningless behavior should be avoided so that UE-A saves power consumption or UE-A sets the other UE as UE-B.</w:t>
      </w:r>
    </w:p>
    <w:p w14:paraId="2C78343F" w14:textId="478B7C01" w:rsidR="00EB0B7A" w:rsidRPr="00E71A6C" w:rsidRDefault="00EB0B7A" w:rsidP="00EB0B7A">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sidR="004F03D7">
        <w:rPr>
          <w:rFonts w:eastAsiaTheme="minorEastAsia"/>
          <w:b/>
          <w:sz w:val="22"/>
          <w:u w:val="single"/>
          <w:lang w:val="en-US"/>
        </w:rPr>
        <w:t>6</w:t>
      </w:r>
      <w:r w:rsidRPr="00E71A6C">
        <w:rPr>
          <w:rFonts w:eastAsiaTheme="minorEastAsia"/>
          <w:b/>
          <w:sz w:val="22"/>
          <w:u w:val="single"/>
          <w:lang w:val="en-US"/>
        </w:rPr>
        <w:t>:</w:t>
      </w:r>
    </w:p>
    <w:p w14:paraId="50ED2DAE" w14:textId="6DB67087" w:rsidR="00A635F3" w:rsidRDefault="00A635F3" w:rsidP="00A635F3">
      <w:pPr>
        <w:numPr>
          <w:ilvl w:val="0"/>
          <w:numId w:val="9"/>
        </w:numPr>
        <w:spacing w:before="50" w:afterLines="50" w:after="120"/>
        <w:jc w:val="both"/>
        <w:rPr>
          <w:rFonts w:eastAsiaTheme="minorEastAsia"/>
          <w:i/>
          <w:sz w:val="22"/>
          <w:lang w:val="en-US"/>
        </w:rPr>
      </w:pPr>
      <w:r>
        <w:rPr>
          <w:rFonts w:eastAsiaTheme="minorEastAsia"/>
          <w:i/>
          <w:sz w:val="22"/>
          <w:lang w:val="en-US"/>
        </w:rPr>
        <w:t xml:space="preserve">For condition 2-A-1, the situation is that </w:t>
      </w:r>
      <w:r w:rsidRPr="00A635F3">
        <w:rPr>
          <w:rFonts w:eastAsiaTheme="minorEastAsia"/>
          <w:i/>
          <w:sz w:val="22"/>
          <w:lang w:val="en-US"/>
        </w:rPr>
        <w:t>UE-A detects two UE’s SCIs that indicate resource fully/partially overlapped each other</w:t>
      </w:r>
      <w:r>
        <w:rPr>
          <w:rFonts w:eastAsiaTheme="minorEastAsia"/>
          <w:i/>
          <w:sz w:val="22"/>
          <w:lang w:val="en-US"/>
        </w:rPr>
        <w:t xml:space="preserve">. </w:t>
      </w:r>
      <w:r w:rsidR="005215D0">
        <w:rPr>
          <w:rFonts w:eastAsiaTheme="minorEastAsia"/>
          <w:i/>
          <w:sz w:val="22"/>
          <w:lang w:val="en-US"/>
        </w:rPr>
        <w:t>Then r</w:t>
      </w:r>
      <w:r>
        <w:rPr>
          <w:rFonts w:eastAsiaTheme="minorEastAsia"/>
          <w:i/>
          <w:sz w:val="22"/>
          <w:lang w:val="en-US"/>
        </w:rPr>
        <w:t>equired steps are the following.</w:t>
      </w:r>
    </w:p>
    <w:p w14:paraId="158E32F0" w14:textId="62A5E487" w:rsidR="00A635F3" w:rsidRDefault="00A635F3" w:rsidP="00A635F3">
      <w:pPr>
        <w:numPr>
          <w:ilvl w:val="1"/>
          <w:numId w:val="9"/>
        </w:numPr>
        <w:spacing w:before="50" w:afterLines="50" w:after="120"/>
        <w:jc w:val="both"/>
        <w:rPr>
          <w:rFonts w:eastAsiaTheme="minorEastAsia"/>
          <w:i/>
          <w:sz w:val="22"/>
          <w:lang w:val="en-US"/>
        </w:rPr>
      </w:pPr>
      <w:r>
        <w:rPr>
          <w:rFonts w:eastAsiaTheme="minorEastAsia"/>
          <w:i/>
          <w:sz w:val="22"/>
          <w:lang w:val="en-US"/>
        </w:rPr>
        <w:t xml:space="preserve">Step A: </w:t>
      </w:r>
      <w:r w:rsidRPr="00A635F3">
        <w:rPr>
          <w:rFonts w:eastAsiaTheme="minorEastAsia"/>
          <w:i/>
          <w:sz w:val="22"/>
          <w:lang w:val="en-US"/>
        </w:rPr>
        <w:t>Which UE is UE-B among the two UEs?</w:t>
      </w:r>
    </w:p>
    <w:p w14:paraId="113CEE48" w14:textId="5BF7432D" w:rsidR="00A635F3" w:rsidRDefault="00A635F3" w:rsidP="00A635F3">
      <w:pPr>
        <w:numPr>
          <w:ilvl w:val="1"/>
          <w:numId w:val="9"/>
        </w:numPr>
        <w:spacing w:before="50" w:afterLines="50" w:after="120"/>
        <w:jc w:val="both"/>
        <w:rPr>
          <w:rFonts w:eastAsiaTheme="minorEastAsia"/>
          <w:i/>
          <w:sz w:val="22"/>
          <w:lang w:val="en-US"/>
        </w:rPr>
      </w:pPr>
      <w:r>
        <w:rPr>
          <w:rFonts w:eastAsiaTheme="minorEastAsia"/>
          <w:i/>
          <w:sz w:val="22"/>
          <w:lang w:val="en-US"/>
        </w:rPr>
        <w:t xml:space="preserve">Step B: </w:t>
      </w:r>
      <w:r w:rsidRPr="00A635F3">
        <w:rPr>
          <w:rFonts w:eastAsiaTheme="minorEastAsia"/>
          <w:i/>
          <w:sz w:val="22"/>
          <w:lang w:val="en-US"/>
        </w:rPr>
        <w:t>Whether does UE-A transmit collision indication to UE-B? = Collision detection</w:t>
      </w:r>
    </w:p>
    <w:p w14:paraId="37D90E22" w14:textId="61AC15DC" w:rsidR="00A635F3" w:rsidRDefault="00A635F3" w:rsidP="00A635F3">
      <w:pPr>
        <w:numPr>
          <w:ilvl w:val="0"/>
          <w:numId w:val="9"/>
        </w:numPr>
        <w:spacing w:before="50" w:afterLines="50" w:after="120"/>
        <w:jc w:val="both"/>
        <w:rPr>
          <w:rFonts w:eastAsiaTheme="minorEastAsia"/>
          <w:i/>
          <w:sz w:val="22"/>
          <w:lang w:val="en-US"/>
        </w:rPr>
      </w:pPr>
      <w:r>
        <w:rPr>
          <w:rFonts w:eastAsiaTheme="minorEastAsia"/>
          <w:i/>
          <w:sz w:val="22"/>
          <w:lang w:val="en-US"/>
        </w:rPr>
        <w:t>It seems that the last RAN1 discussions missed Step A.</w:t>
      </w:r>
    </w:p>
    <w:p w14:paraId="21CF7550" w14:textId="55A2F399" w:rsidR="00A635F3" w:rsidRDefault="00A635F3" w:rsidP="00A635F3">
      <w:pPr>
        <w:numPr>
          <w:ilvl w:val="1"/>
          <w:numId w:val="9"/>
        </w:numPr>
        <w:spacing w:before="50" w:afterLines="50" w:after="120"/>
        <w:jc w:val="both"/>
        <w:rPr>
          <w:rFonts w:eastAsiaTheme="minorEastAsia"/>
          <w:i/>
          <w:sz w:val="22"/>
          <w:lang w:val="en-US"/>
        </w:rPr>
      </w:pPr>
      <w:r>
        <w:rPr>
          <w:rFonts w:eastAsiaTheme="minorEastAsia"/>
          <w:i/>
          <w:sz w:val="22"/>
          <w:lang w:val="en-US"/>
        </w:rPr>
        <w:t>If Step B is performed without Step A, UE-A needs to perform collision detection twice for each.</w:t>
      </w:r>
    </w:p>
    <w:p w14:paraId="356C48A5" w14:textId="61B6453A" w:rsidR="001B10DC" w:rsidRPr="001B10DC" w:rsidRDefault="00A635F3" w:rsidP="00337274">
      <w:pPr>
        <w:numPr>
          <w:ilvl w:val="1"/>
          <w:numId w:val="9"/>
        </w:numPr>
        <w:spacing w:before="50" w:afterLines="50" w:after="120"/>
        <w:jc w:val="both"/>
        <w:rPr>
          <w:rFonts w:eastAsiaTheme="minorEastAsia"/>
          <w:i/>
          <w:sz w:val="22"/>
          <w:lang w:val="en-US"/>
        </w:rPr>
      </w:pPr>
      <w:r w:rsidRPr="001B10DC">
        <w:rPr>
          <w:rFonts w:eastAsiaTheme="minorEastAsia"/>
          <w:i/>
          <w:sz w:val="22"/>
          <w:lang w:val="en-US"/>
        </w:rPr>
        <w:t xml:space="preserve">In this case, there are four patterns on which is UE-B and </w:t>
      </w:r>
      <w:r w:rsidR="001B10DC" w:rsidRPr="001B10DC">
        <w:rPr>
          <w:rFonts w:eastAsiaTheme="minorEastAsia"/>
          <w:i/>
          <w:sz w:val="22"/>
          <w:lang w:val="en-US"/>
        </w:rPr>
        <w:t>which transmission is protected.</w:t>
      </w:r>
      <w:r w:rsidR="001B10DC">
        <w:rPr>
          <w:rFonts w:eastAsiaTheme="minorEastAsia"/>
          <w:i/>
          <w:sz w:val="22"/>
          <w:lang w:val="en-US"/>
        </w:rPr>
        <w:t xml:space="preserve"> </w:t>
      </w:r>
      <w:r w:rsidR="001B10DC" w:rsidRPr="001B10DC">
        <w:rPr>
          <w:rFonts w:eastAsiaTheme="minorEastAsia"/>
          <w:i/>
          <w:sz w:val="22"/>
          <w:lang w:val="en-US"/>
        </w:rPr>
        <w:t>It is impossible to determine the best option among the listed four options with appropriate RSRP threshold.</w:t>
      </w:r>
    </w:p>
    <w:p w14:paraId="18F28BF1" w14:textId="73CF9720" w:rsidR="001B10DC" w:rsidRPr="00E71A6C" w:rsidRDefault="001B10DC" w:rsidP="001B10DC">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4F03D7">
        <w:rPr>
          <w:rFonts w:eastAsiaTheme="minorEastAsia"/>
          <w:b/>
          <w:sz w:val="22"/>
          <w:u w:val="single"/>
          <w:lang w:val="en-US"/>
        </w:rPr>
        <w:t>12</w:t>
      </w:r>
      <w:r w:rsidRPr="00E71A6C">
        <w:rPr>
          <w:rFonts w:eastAsiaTheme="minorEastAsia"/>
          <w:b/>
          <w:sz w:val="22"/>
          <w:u w:val="single"/>
          <w:lang w:val="en-US"/>
        </w:rPr>
        <w:t>:</w:t>
      </w:r>
    </w:p>
    <w:p w14:paraId="2BEF6469" w14:textId="7A9A68B0" w:rsidR="001B10DC" w:rsidRDefault="001B10DC" w:rsidP="001B10DC">
      <w:pPr>
        <w:numPr>
          <w:ilvl w:val="0"/>
          <w:numId w:val="9"/>
        </w:numPr>
        <w:spacing w:before="50" w:afterLines="50" w:after="120"/>
        <w:jc w:val="both"/>
        <w:rPr>
          <w:rFonts w:eastAsiaTheme="minorEastAsia"/>
          <w:i/>
          <w:sz w:val="22"/>
          <w:lang w:val="en-US"/>
        </w:rPr>
      </w:pPr>
      <w:r>
        <w:rPr>
          <w:rFonts w:eastAsiaTheme="minorEastAsia"/>
          <w:i/>
          <w:sz w:val="22"/>
          <w:lang w:val="en-US"/>
        </w:rPr>
        <w:t>For Condition 2-A-1, UE-B is determined before RSRP comparison</w:t>
      </w:r>
      <w:r w:rsidRPr="00E71A6C">
        <w:rPr>
          <w:rFonts w:eastAsiaTheme="minorEastAsia"/>
          <w:i/>
          <w:sz w:val="22"/>
          <w:lang w:val="en-US"/>
        </w:rPr>
        <w:t>.</w:t>
      </w:r>
      <w:r>
        <w:rPr>
          <w:rFonts w:eastAsiaTheme="minorEastAsia"/>
          <w:i/>
          <w:sz w:val="22"/>
          <w:lang w:val="en-US"/>
        </w:rPr>
        <w:t xml:space="preserve"> The determination criteria can be the following.</w:t>
      </w:r>
    </w:p>
    <w:p w14:paraId="17AE718D" w14:textId="413BE414" w:rsidR="001B10DC" w:rsidRDefault="001B10DC" w:rsidP="001B10DC">
      <w:pPr>
        <w:numPr>
          <w:ilvl w:val="1"/>
          <w:numId w:val="9"/>
        </w:numPr>
        <w:spacing w:before="50" w:afterLines="50" w:after="120"/>
        <w:jc w:val="both"/>
        <w:rPr>
          <w:rFonts w:eastAsiaTheme="minorEastAsia"/>
          <w:i/>
          <w:sz w:val="22"/>
          <w:lang w:val="en-US"/>
        </w:rPr>
      </w:pPr>
      <w:r>
        <w:rPr>
          <w:rFonts w:eastAsiaTheme="minorEastAsia"/>
          <w:i/>
          <w:sz w:val="22"/>
          <w:lang w:val="en-US"/>
        </w:rPr>
        <w:t>UE that indicated lower priority is UE-B.</w:t>
      </w:r>
    </w:p>
    <w:p w14:paraId="31A99A73" w14:textId="3B902D1B" w:rsidR="001B10DC" w:rsidRDefault="001B10DC" w:rsidP="001B10DC">
      <w:pPr>
        <w:numPr>
          <w:ilvl w:val="1"/>
          <w:numId w:val="9"/>
        </w:numPr>
        <w:spacing w:before="50" w:afterLines="50" w:after="120"/>
        <w:jc w:val="both"/>
        <w:rPr>
          <w:rFonts w:eastAsiaTheme="minorEastAsia"/>
          <w:i/>
          <w:sz w:val="22"/>
          <w:lang w:val="en-US"/>
        </w:rPr>
      </w:pPr>
      <w:r>
        <w:rPr>
          <w:rFonts w:eastAsiaTheme="minorEastAsia"/>
          <w:i/>
          <w:sz w:val="22"/>
          <w:lang w:val="en-US"/>
        </w:rPr>
        <w:t>UE that supports scheme 2 is UE-B.</w:t>
      </w:r>
    </w:p>
    <w:p w14:paraId="251F47F1" w14:textId="76A26206" w:rsidR="001B10DC" w:rsidRPr="00E71A6C" w:rsidRDefault="001B10DC" w:rsidP="001B10DC">
      <w:pPr>
        <w:numPr>
          <w:ilvl w:val="1"/>
          <w:numId w:val="9"/>
        </w:numPr>
        <w:spacing w:before="50" w:afterLines="50" w:after="120"/>
        <w:jc w:val="both"/>
        <w:rPr>
          <w:rFonts w:eastAsiaTheme="minorEastAsia"/>
          <w:i/>
          <w:sz w:val="22"/>
          <w:lang w:val="en-US"/>
        </w:rPr>
      </w:pPr>
      <w:r>
        <w:rPr>
          <w:rFonts w:eastAsiaTheme="minorEastAsia"/>
          <w:i/>
          <w:sz w:val="22"/>
          <w:lang w:val="en-US"/>
        </w:rPr>
        <w:lastRenderedPageBreak/>
        <w:t>UE that transmit</w:t>
      </w:r>
      <w:r w:rsidR="00D97D82">
        <w:rPr>
          <w:rFonts w:eastAsiaTheme="minorEastAsia"/>
          <w:i/>
          <w:sz w:val="22"/>
          <w:lang w:val="en-US"/>
        </w:rPr>
        <w:t>ted</w:t>
      </w:r>
      <w:r>
        <w:rPr>
          <w:rFonts w:eastAsiaTheme="minorEastAsia"/>
          <w:i/>
          <w:sz w:val="22"/>
          <w:lang w:val="en-US"/>
        </w:rPr>
        <w:t xml:space="preserve"> the TB to UE-A is UE-B, </w:t>
      </w:r>
      <w:r w:rsidR="0072231E">
        <w:rPr>
          <w:rFonts w:eastAsiaTheme="minorEastAsia"/>
          <w:i/>
          <w:sz w:val="22"/>
          <w:lang w:val="en-US"/>
        </w:rPr>
        <w:t>when a (pre-)configuration for “</w:t>
      </w:r>
      <w:r w:rsidRPr="001B10DC">
        <w:rPr>
          <w:rFonts w:eastAsiaTheme="minorEastAsia"/>
          <w:i/>
          <w:sz w:val="22"/>
          <w:lang w:val="en-US"/>
        </w:rPr>
        <w:t>a non-destination UE of a TB transmitted by UE-B can be UE-A</w:t>
      </w:r>
      <w:r>
        <w:rPr>
          <w:rFonts w:eastAsiaTheme="minorEastAsia"/>
          <w:i/>
          <w:sz w:val="22"/>
          <w:lang w:val="en-US"/>
        </w:rPr>
        <w:t>” is not provided.</w:t>
      </w:r>
    </w:p>
    <w:p w14:paraId="37717ACE" w14:textId="1B72D48C" w:rsidR="006B5612" w:rsidRDefault="006B5612" w:rsidP="00696954">
      <w:pPr>
        <w:spacing w:beforeLines="50" w:before="120" w:afterLines="50" w:after="120"/>
        <w:jc w:val="both"/>
        <w:rPr>
          <w:rFonts w:eastAsiaTheme="minorEastAsia"/>
          <w:iCs/>
          <w:sz w:val="22"/>
          <w:lang w:val="en-US"/>
        </w:rPr>
      </w:pPr>
    </w:p>
    <w:p w14:paraId="1F50D28E" w14:textId="50F4E139" w:rsidR="005215D0" w:rsidRDefault="005215D0" w:rsidP="00696954">
      <w:pPr>
        <w:spacing w:beforeLines="50" w:before="120" w:afterLines="50" w:after="120"/>
        <w:jc w:val="both"/>
        <w:rPr>
          <w:rFonts w:eastAsiaTheme="minorEastAsia"/>
          <w:iCs/>
          <w:sz w:val="22"/>
          <w:lang w:val="en-US"/>
        </w:rPr>
      </w:pPr>
      <w:r>
        <w:rPr>
          <w:rFonts w:eastAsiaTheme="minorEastAsia"/>
          <w:iCs/>
          <w:sz w:val="22"/>
          <w:lang w:val="en-US"/>
        </w:rPr>
        <w:t>After determining UE-B, RSRP comparison for collision detection ca</w:t>
      </w:r>
      <w:r w:rsidR="009D70C6">
        <w:rPr>
          <w:rFonts w:eastAsiaTheme="minorEastAsia"/>
          <w:iCs/>
          <w:sz w:val="22"/>
          <w:lang w:val="en-US"/>
        </w:rPr>
        <w:t>n</w:t>
      </w:r>
      <w:r>
        <w:rPr>
          <w:rFonts w:eastAsiaTheme="minorEastAsia"/>
          <w:iCs/>
          <w:sz w:val="22"/>
          <w:lang w:val="en-US"/>
        </w:rPr>
        <w:t xml:space="preserve"> be performed more easily since there are only two possible behaviors. For example when UE-Y is UE-B, </w:t>
      </w:r>
      <w:r w:rsidR="00B759BE">
        <w:rPr>
          <w:rFonts w:eastAsiaTheme="minorEastAsia"/>
          <w:iCs/>
          <w:sz w:val="22"/>
          <w:lang w:val="en-US"/>
        </w:rPr>
        <w:t>we need to consider only the following.</w:t>
      </w:r>
    </w:p>
    <w:p w14:paraId="0ADF0945" w14:textId="77777777" w:rsidR="00B759BE" w:rsidRDefault="00B759BE" w:rsidP="00B759BE">
      <w:pPr>
        <w:pStyle w:val="afe"/>
        <w:numPr>
          <w:ilvl w:val="1"/>
          <w:numId w:val="8"/>
        </w:numPr>
        <w:spacing w:beforeLines="50" w:before="120" w:afterLines="50" w:after="120"/>
        <w:ind w:leftChars="0"/>
        <w:jc w:val="both"/>
        <w:rPr>
          <w:rFonts w:eastAsiaTheme="minorEastAsia"/>
          <w:iCs/>
          <w:sz w:val="22"/>
          <w:lang w:val="en-US"/>
        </w:rPr>
      </w:pPr>
      <w:r w:rsidRPr="00070FC2">
        <w:rPr>
          <w:rFonts w:eastAsiaTheme="minorEastAsia"/>
          <w:iCs/>
          <w:sz w:val="22"/>
          <w:lang w:val="en-US"/>
        </w:rPr>
        <w:t>UE-A transmits collision indication to UE-Y to protect UE-Z’s transmission.</w:t>
      </w:r>
    </w:p>
    <w:p w14:paraId="29734428" w14:textId="77777777" w:rsidR="00B759BE" w:rsidRDefault="00B759BE" w:rsidP="00B759BE">
      <w:pPr>
        <w:pStyle w:val="afe"/>
        <w:numPr>
          <w:ilvl w:val="2"/>
          <w:numId w:val="8"/>
        </w:numPr>
        <w:spacing w:beforeLines="50" w:before="120" w:afterLines="50" w:after="120"/>
        <w:ind w:leftChars="0"/>
        <w:jc w:val="both"/>
        <w:rPr>
          <w:rFonts w:eastAsiaTheme="minorEastAsia"/>
          <w:iCs/>
          <w:sz w:val="22"/>
          <w:lang w:val="en-US"/>
        </w:rPr>
      </w:pPr>
      <w:r>
        <w:rPr>
          <w:rFonts w:eastAsiaTheme="minorEastAsia"/>
          <w:iCs/>
          <w:sz w:val="22"/>
          <w:lang w:val="en-US"/>
        </w:rPr>
        <w:t>For example, UE-Z’s priority is higher and UE-Y’s interference is large.</w:t>
      </w:r>
    </w:p>
    <w:p w14:paraId="460A6CD3" w14:textId="77777777" w:rsidR="00B759BE" w:rsidRDefault="00B759BE" w:rsidP="00B759BE">
      <w:pPr>
        <w:pStyle w:val="afe"/>
        <w:numPr>
          <w:ilvl w:val="1"/>
          <w:numId w:val="8"/>
        </w:numPr>
        <w:spacing w:beforeLines="50" w:before="120" w:afterLines="50" w:after="120"/>
        <w:ind w:leftChars="0"/>
        <w:jc w:val="both"/>
        <w:rPr>
          <w:rFonts w:eastAsiaTheme="minorEastAsia"/>
          <w:iCs/>
          <w:sz w:val="22"/>
          <w:lang w:val="en-US"/>
        </w:rPr>
      </w:pPr>
      <w:r>
        <w:rPr>
          <w:rFonts w:eastAsiaTheme="minorEastAsia"/>
          <w:iCs/>
          <w:sz w:val="22"/>
          <w:lang w:val="en-US"/>
        </w:rPr>
        <w:t>UE-A transmits collision indication to UE-Y to protect UE-Y’s transmission.</w:t>
      </w:r>
    </w:p>
    <w:p w14:paraId="18FDC0A2" w14:textId="77777777" w:rsidR="00B759BE" w:rsidRDefault="00B759BE" w:rsidP="00B759BE">
      <w:pPr>
        <w:pStyle w:val="afe"/>
        <w:numPr>
          <w:ilvl w:val="2"/>
          <w:numId w:val="8"/>
        </w:numPr>
        <w:spacing w:beforeLines="50" w:before="120" w:afterLines="50" w:after="120"/>
        <w:ind w:leftChars="0"/>
        <w:jc w:val="both"/>
        <w:rPr>
          <w:rFonts w:eastAsiaTheme="minorEastAsia"/>
          <w:iCs/>
          <w:sz w:val="22"/>
          <w:lang w:val="en-US"/>
        </w:rPr>
      </w:pPr>
      <w:r>
        <w:rPr>
          <w:rFonts w:eastAsiaTheme="minorEastAsia"/>
          <w:iCs/>
          <w:sz w:val="22"/>
          <w:lang w:val="en-US"/>
        </w:rPr>
        <w:t>For example, UE-Y’s priority is higher and UE-Z’s interference is large.</w:t>
      </w:r>
    </w:p>
    <w:p w14:paraId="6B245AE0" w14:textId="3FE5B38D" w:rsidR="005215D0" w:rsidRDefault="00337274" w:rsidP="00696954">
      <w:pPr>
        <w:spacing w:beforeLines="50" w:before="120" w:afterLines="50" w:after="120"/>
        <w:jc w:val="both"/>
        <w:rPr>
          <w:rFonts w:eastAsiaTheme="minorEastAsia"/>
          <w:iCs/>
          <w:sz w:val="22"/>
          <w:lang w:val="en-US"/>
        </w:rPr>
      </w:pPr>
      <w:r>
        <w:rPr>
          <w:rFonts w:eastAsiaTheme="minorEastAsia"/>
          <w:iCs/>
          <w:sz w:val="22"/>
          <w:lang w:val="en-US"/>
        </w:rPr>
        <w:t>Among the listed options, we believe that collision detection should be performed based on relative RSRP. Why</w:t>
      </w:r>
      <w:r w:rsidRPr="00337274">
        <w:rPr>
          <w:rFonts w:ascii="Calibri" w:eastAsiaTheme="minorEastAsia" w:hAnsi="Calibri" w:cstheme="minorBidi"/>
          <w:color w:val="000000" w:themeColor="text1"/>
          <w:sz w:val="21"/>
          <w:szCs w:val="21"/>
        </w:rPr>
        <w:t xml:space="preserve"> </w:t>
      </w:r>
      <w:r w:rsidRPr="00337274">
        <w:rPr>
          <w:rFonts w:eastAsiaTheme="minorEastAsia"/>
          <w:iCs/>
          <w:sz w:val="22"/>
        </w:rPr>
        <w:t>Rel-16 exclusion mechanism uses absolute RSRP is that there is no reference RSRP since UE-A sees only one UE for each reservation</w:t>
      </w:r>
      <w:r>
        <w:rPr>
          <w:rFonts w:eastAsiaTheme="minorEastAsia"/>
          <w:iCs/>
          <w:sz w:val="22"/>
        </w:rPr>
        <w:t xml:space="preserve">. However </w:t>
      </w:r>
      <w:r w:rsidRPr="00337274">
        <w:rPr>
          <w:rFonts w:eastAsiaTheme="minorEastAsia"/>
          <w:iCs/>
          <w:sz w:val="22"/>
        </w:rPr>
        <w:t>for scheme 2, UE-A sees relationship between two UEs. Even when one UE’s RSRP is small, if another UE’s RSRP is also small, they are collided at UE-A and UE-A cannot receive both packets</w:t>
      </w:r>
      <w:r w:rsidR="00D97D82">
        <w:rPr>
          <w:rFonts w:eastAsiaTheme="minorEastAsia"/>
          <w:iCs/>
          <w:sz w:val="22"/>
        </w:rPr>
        <w:t>. Option 1 does not solve this situation, which will be more typical for inter-UE coordination due to e.g. hidden-node issue.</w:t>
      </w:r>
    </w:p>
    <w:p w14:paraId="2CC4EE35" w14:textId="6CB45A0D" w:rsidR="00D97D82" w:rsidRDefault="00D97D82" w:rsidP="00D97D82">
      <w:pPr>
        <w:spacing w:beforeLines="50" w:before="120" w:afterLines="50" w:after="120"/>
        <w:jc w:val="center"/>
        <w:rPr>
          <w:rFonts w:eastAsiaTheme="minorEastAsia"/>
          <w:iCs/>
          <w:sz w:val="22"/>
          <w:lang w:val="en-US"/>
        </w:rPr>
      </w:pPr>
      <w:r w:rsidRPr="00D97D82">
        <w:rPr>
          <w:noProof/>
          <w:lang w:val="en-US"/>
        </w:rPr>
        <w:drawing>
          <wp:inline distT="0" distB="0" distL="0" distR="0" wp14:anchorId="4C96EEC1" wp14:editId="75AF9A03">
            <wp:extent cx="4229100" cy="62420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9100" cy="624205"/>
                    </a:xfrm>
                    <a:prstGeom prst="rect">
                      <a:avLst/>
                    </a:prstGeom>
                    <a:noFill/>
                    <a:ln>
                      <a:noFill/>
                    </a:ln>
                  </pic:spPr>
                </pic:pic>
              </a:graphicData>
            </a:graphic>
          </wp:inline>
        </w:drawing>
      </w:r>
    </w:p>
    <w:p w14:paraId="19F32D04" w14:textId="3E96F778" w:rsidR="00D97D82" w:rsidRDefault="004F03D7" w:rsidP="00D97D82">
      <w:pPr>
        <w:spacing w:beforeLines="50" w:before="120" w:afterLines="50" w:after="120"/>
        <w:jc w:val="center"/>
        <w:rPr>
          <w:rFonts w:eastAsiaTheme="minorEastAsia"/>
          <w:iCs/>
          <w:sz w:val="22"/>
          <w:lang w:val="en-US"/>
        </w:rPr>
      </w:pPr>
      <w:r>
        <w:rPr>
          <w:rFonts w:eastAsiaTheme="minorEastAsia"/>
          <w:iCs/>
          <w:sz w:val="22"/>
          <w:lang w:val="en-US"/>
        </w:rPr>
        <w:t>Fig. 3</w:t>
      </w:r>
      <w:r w:rsidR="00D97D82">
        <w:rPr>
          <w:rFonts w:eastAsiaTheme="minorEastAsia"/>
          <w:iCs/>
          <w:sz w:val="22"/>
          <w:lang w:val="en-US"/>
        </w:rPr>
        <w:t>:</w:t>
      </w:r>
      <w:r w:rsidR="00866A21">
        <w:rPr>
          <w:rFonts w:eastAsiaTheme="minorEastAsia"/>
          <w:iCs/>
          <w:sz w:val="22"/>
          <w:lang w:val="en-US"/>
        </w:rPr>
        <w:t xml:space="preserve"> Situation </w:t>
      </w:r>
      <w:r w:rsidR="00B11721">
        <w:rPr>
          <w:rFonts w:eastAsiaTheme="minorEastAsia"/>
          <w:iCs/>
          <w:sz w:val="22"/>
          <w:lang w:val="en-US"/>
        </w:rPr>
        <w:t>not handled by Option 1</w:t>
      </w:r>
      <w:r w:rsidR="0072231E">
        <w:rPr>
          <w:rFonts w:eastAsiaTheme="minorEastAsia"/>
          <w:iCs/>
          <w:sz w:val="22"/>
          <w:lang w:val="en-US"/>
        </w:rPr>
        <w:t xml:space="preserve"> (UE-O: other UE)</w:t>
      </w:r>
    </w:p>
    <w:p w14:paraId="73B1D2C1" w14:textId="365DE799" w:rsidR="00A76CD9" w:rsidRDefault="008A6C3F" w:rsidP="00696954">
      <w:pPr>
        <w:spacing w:beforeLines="50" w:before="120" w:afterLines="50" w:after="120"/>
        <w:jc w:val="both"/>
        <w:rPr>
          <w:rFonts w:eastAsiaTheme="minorEastAsia"/>
          <w:iCs/>
          <w:sz w:val="22"/>
          <w:lang w:val="en-US"/>
        </w:rPr>
      </w:pPr>
      <w:r>
        <w:rPr>
          <w:rFonts w:eastAsiaTheme="minorEastAsia" w:hint="eastAsia"/>
          <w:iCs/>
          <w:sz w:val="22"/>
          <w:lang w:val="en-US"/>
        </w:rPr>
        <w:t xml:space="preserve">Then </w:t>
      </w:r>
      <w:r>
        <w:rPr>
          <w:rFonts w:eastAsiaTheme="minorEastAsia"/>
          <w:iCs/>
          <w:sz w:val="22"/>
          <w:lang w:val="en-US"/>
        </w:rPr>
        <w:t xml:space="preserve">we think required collision detection criteria will be dependent on </w:t>
      </w:r>
      <w:r w:rsidR="0072231E">
        <w:rPr>
          <w:rFonts w:eastAsiaTheme="minorEastAsia" w:hint="eastAsia"/>
          <w:iCs/>
          <w:sz w:val="22"/>
          <w:lang w:val="en-US"/>
        </w:rPr>
        <w:t>w</w:t>
      </w:r>
      <w:r w:rsidR="0072231E">
        <w:rPr>
          <w:rFonts w:eastAsiaTheme="minorEastAsia"/>
          <w:iCs/>
          <w:sz w:val="22"/>
          <w:lang w:val="en-US"/>
        </w:rPr>
        <w:t>hich t</w:t>
      </w:r>
      <w:r w:rsidR="00470813">
        <w:rPr>
          <w:rFonts w:eastAsiaTheme="minorEastAsia"/>
          <w:iCs/>
          <w:sz w:val="22"/>
          <w:lang w:val="en-US"/>
        </w:rPr>
        <w:t>ransmission should be protected, and it will be dependent on how to determine UE-B discussed above.</w:t>
      </w:r>
      <w:r w:rsidR="0072231E">
        <w:rPr>
          <w:rFonts w:eastAsiaTheme="minorEastAsia"/>
          <w:iCs/>
          <w:sz w:val="22"/>
          <w:lang w:val="en-US"/>
        </w:rPr>
        <w:t xml:space="preserve"> </w:t>
      </w:r>
    </w:p>
    <w:p w14:paraId="73AE9075" w14:textId="02417787" w:rsidR="00A76CD9" w:rsidRDefault="0072231E" w:rsidP="00696954">
      <w:pPr>
        <w:spacing w:beforeLines="50" w:before="120" w:afterLines="50" w:after="120"/>
        <w:jc w:val="both"/>
        <w:rPr>
          <w:rFonts w:eastAsiaTheme="minorEastAsia"/>
          <w:iCs/>
          <w:sz w:val="22"/>
          <w:lang w:val="en-US"/>
        </w:rPr>
      </w:pPr>
      <w:r>
        <w:rPr>
          <w:rFonts w:eastAsiaTheme="minorEastAsia"/>
          <w:iCs/>
          <w:sz w:val="22"/>
          <w:lang w:val="en-US"/>
        </w:rPr>
        <w:t xml:space="preserve">If UE-B’s transmission </w:t>
      </w:r>
      <w:r w:rsidR="00DB5E39">
        <w:rPr>
          <w:rFonts w:eastAsiaTheme="minorEastAsia"/>
          <w:iCs/>
          <w:sz w:val="22"/>
          <w:lang w:val="en-US"/>
        </w:rPr>
        <w:t>is to be</w:t>
      </w:r>
      <w:r>
        <w:rPr>
          <w:rFonts w:eastAsiaTheme="minorEastAsia"/>
          <w:iCs/>
          <w:sz w:val="22"/>
          <w:lang w:val="en-US"/>
        </w:rPr>
        <w:t xml:space="preserve"> protected (e.g. UE-B transmits a TB to UE-A with higher priority, other UE transmits a TB not to UE-A with lower priority, and “</w:t>
      </w:r>
      <w:r w:rsidRPr="0072231E">
        <w:rPr>
          <w:rFonts w:eastAsiaTheme="minorEastAsia"/>
          <w:iCs/>
          <w:sz w:val="22"/>
          <w:lang w:val="en-US"/>
        </w:rPr>
        <w:t>a non-destination UE of a TB transmitted by UE-B can be UE-A”</w:t>
      </w:r>
      <w:r>
        <w:rPr>
          <w:rFonts w:eastAsiaTheme="minorEastAsia"/>
          <w:iCs/>
          <w:sz w:val="22"/>
          <w:lang w:val="en-US"/>
        </w:rPr>
        <w:t xml:space="preserve"> is not allowed), then the criteria should be RSRP_B – RSRP_O &lt; threshold, where RSRP_B and RSRP_O are RSRP value of UE-B’s SCI and other UE’s SCI, respectively. </w:t>
      </w:r>
      <w:r w:rsidR="00A76CD9">
        <w:rPr>
          <w:rFonts w:eastAsiaTheme="minorEastAsia"/>
          <w:iCs/>
          <w:sz w:val="22"/>
          <w:lang w:val="en-US"/>
        </w:rPr>
        <w:t>Collision indication will be transmitted in Case #1/#3/#4 of the following illustration.</w:t>
      </w:r>
    </w:p>
    <w:p w14:paraId="756CD08A" w14:textId="199298CB" w:rsidR="00696954" w:rsidRDefault="0072231E" w:rsidP="00696954">
      <w:pPr>
        <w:spacing w:beforeLines="50" w:before="120" w:afterLines="50" w:after="120"/>
        <w:jc w:val="both"/>
        <w:rPr>
          <w:rFonts w:eastAsiaTheme="minorEastAsia"/>
          <w:iCs/>
          <w:sz w:val="22"/>
          <w:lang w:val="en-US"/>
        </w:rPr>
      </w:pPr>
      <w:r>
        <w:rPr>
          <w:rFonts w:eastAsiaTheme="minorEastAsia"/>
          <w:iCs/>
          <w:sz w:val="22"/>
          <w:lang w:val="en-US"/>
        </w:rPr>
        <w:t xml:space="preserve">On the other hand, if other UE’s transmission </w:t>
      </w:r>
      <w:r w:rsidR="00DB5E39">
        <w:rPr>
          <w:rFonts w:eastAsiaTheme="minorEastAsia"/>
          <w:iCs/>
          <w:sz w:val="22"/>
          <w:lang w:val="en-US"/>
        </w:rPr>
        <w:t>is to be</w:t>
      </w:r>
      <w:bookmarkStart w:id="7" w:name="_GoBack"/>
      <w:bookmarkEnd w:id="7"/>
      <w:r>
        <w:rPr>
          <w:rFonts w:eastAsiaTheme="minorEastAsia"/>
          <w:iCs/>
          <w:sz w:val="22"/>
          <w:lang w:val="en-US"/>
        </w:rPr>
        <w:t xml:space="preserve"> protected (e.g. UE-B transmits a TB to UE-A with lower priority, other UE transmits a TB to UE-A with higher priority), then the criteria should be RSRP_O – RSRP_B &lt; threshold.</w:t>
      </w:r>
      <w:r w:rsidR="00A76CD9">
        <w:rPr>
          <w:rFonts w:eastAsiaTheme="minorEastAsia"/>
          <w:iCs/>
          <w:sz w:val="22"/>
          <w:lang w:val="en-US"/>
        </w:rPr>
        <w:t xml:space="preserve"> Collision indication will be transmitted in Case #1/#2/#3 of the following illustration.</w:t>
      </w:r>
    </w:p>
    <w:p w14:paraId="48245179" w14:textId="1A53C39E" w:rsidR="0072231E" w:rsidRDefault="00A76CD9" w:rsidP="00A76CD9">
      <w:pPr>
        <w:spacing w:beforeLines="50" w:before="120" w:afterLines="50" w:after="120"/>
        <w:jc w:val="center"/>
        <w:rPr>
          <w:rFonts w:eastAsiaTheme="minorEastAsia"/>
          <w:iCs/>
          <w:sz w:val="22"/>
          <w:lang w:val="en-US"/>
        </w:rPr>
      </w:pPr>
      <w:r w:rsidRPr="00A76CD9">
        <w:rPr>
          <w:noProof/>
          <w:lang w:val="en-US"/>
        </w:rPr>
        <w:drawing>
          <wp:inline distT="0" distB="0" distL="0" distR="0" wp14:anchorId="34BFAE7D" wp14:editId="3C12067E">
            <wp:extent cx="2551407" cy="20193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7397" cy="2024041"/>
                    </a:xfrm>
                    <a:prstGeom prst="rect">
                      <a:avLst/>
                    </a:prstGeom>
                    <a:noFill/>
                    <a:ln>
                      <a:noFill/>
                    </a:ln>
                  </pic:spPr>
                </pic:pic>
              </a:graphicData>
            </a:graphic>
          </wp:inline>
        </w:drawing>
      </w:r>
    </w:p>
    <w:p w14:paraId="1A8436E7" w14:textId="72CF2A89" w:rsidR="00A76CD9" w:rsidRDefault="004F03D7" w:rsidP="00A76CD9">
      <w:pPr>
        <w:spacing w:beforeLines="50" w:before="120" w:afterLines="50" w:after="120"/>
        <w:jc w:val="center"/>
        <w:rPr>
          <w:rFonts w:eastAsiaTheme="minorEastAsia"/>
          <w:iCs/>
          <w:sz w:val="22"/>
          <w:lang w:val="en-US"/>
        </w:rPr>
      </w:pPr>
      <w:r>
        <w:rPr>
          <w:rFonts w:eastAsiaTheme="minorEastAsia"/>
          <w:iCs/>
          <w:sz w:val="22"/>
          <w:lang w:val="en-US"/>
        </w:rPr>
        <w:t>Fig. 4</w:t>
      </w:r>
      <w:r w:rsidR="00A76CD9">
        <w:rPr>
          <w:rFonts w:eastAsiaTheme="minorEastAsia"/>
          <w:iCs/>
          <w:sz w:val="22"/>
          <w:lang w:val="en-US"/>
        </w:rPr>
        <w:t>: Four cases for collision indication</w:t>
      </w:r>
    </w:p>
    <w:p w14:paraId="32040B97" w14:textId="6624AF10" w:rsidR="00154D10" w:rsidRPr="00E71A6C" w:rsidRDefault="00154D10" w:rsidP="00154D10">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sidR="004F03D7">
        <w:rPr>
          <w:rFonts w:eastAsiaTheme="minorEastAsia"/>
          <w:b/>
          <w:sz w:val="22"/>
          <w:u w:val="single"/>
          <w:lang w:val="en-US"/>
        </w:rPr>
        <w:t>7</w:t>
      </w:r>
      <w:r w:rsidRPr="00E71A6C">
        <w:rPr>
          <w:rFonts w:eastAsiaTheme="minorEastAsia"/>
          <w:b/>
          <w:sz w:val="22"/>
          <w:u w:val="single"/>
          <w:lang w:val="en-US"/>
        </w:rPr>
        <w:t>:</w:t>
      </w:r>
    </w:p>
    <w:p w14:paraId="36F56D59" w14:textId="77777777" w:rsidR="00154D10" w:rsidRDefault="00154D10" w:rsidP="00154D10">
      <w:pPr>
        <w:numPr>
          <w:ilvl w:val="0"/>
          <w:numId w:val="9"/>
        </w:numPr>
        <w:spacing w:before="50" w:afterLines="50" w:after="120"/>
        <w:jc w:val="both"/>
        <w:rPr>
          <w:rFonts w:eastAsiaTheme="minorEastAsia"/>
          <w:i/>
          <w:sz w:val="22"/>
          <w:lang w:val="en-US"/>
        </w:rPr>
      </w:pPr>
      <w:r>
        <w:rPr>
          <w:rFonts w:eastAsiaTheme="minorEastAsia"/>
          <w:i/>
          <w:sz w:val="22"/>
          <w:lang w:val="en-US"/>
        </w:rPr>
        <w:t>For collision detection criteria, relative RSRP should be used.</w:t>
      </w:r>
    </w:p>
    <w:p w14:paraId="57ABDD3D" w14:textId="5C7604FA" w:rsidR="00154D10" w:rsidRDefault="00154D10" w:rsidP="00C44824">
      <w:pPr>
        <w:numPr>
          <w:ilvl w:val="1"/>
          <w:numId w:val="9"/>
        </w:numPr>
        <w:spacing w:before="50" w:afterLines="50" w:after="120"/>
        <w:jc w:val="both"/>
        <w:rPr>
          <w:rFonts w:eastAsiaTheme="minorEastAsia"/>
          <w:i/>
          <w:sz w:val="22"/>
          <w:lang w:val="en-US"/>
        </w:rPr>
      </w:pPr>
      <w:r>
        <w:rPr>
          <w:rFonts w:eastAsiaTheme="minorEastAsia"/>
          <w:i/>
          <w:sz w:val="22"/>
          <w:lang w:val="en-US"/>
        </w:rPr>
        <w:lastRenderedPageBreak/>
        <w:t>Absolute RSRP, i.e. Option 1</w:t>
      </w:r>
      <w:r w:rsidR="00C44824">
        <w:rPr>
          <w:rFonts w:eastAsiaTheme="minorEastAsia"/>
          <w:i/>
          <w:sz w:val="22"/>
          <w:lang w:val="en-US"/>
        </w:rPr>
        <w:t>,</w:t>
      </w:r>
      <w:r>
        <w:rPr>
          <w:rFonts w:eastAsiaTheme="minorEastAsia"/>
          <w:i/>
          <w:sz w:val="22"/>
          <w:lang w:val="en-US"/>
        </w:rPr>
        <w:t xml:space="preserve"> does not solve </w:t>
      </w:r>
      <w:r w:rsidR="00C44824">
        <w:rPr>
          <w:rFonts w:eastAsiaTheme="minorEastAsia"/>
          <w:i/>
          <w:sz w:val="22"/>
          <w:lang w:val="en-US"/>
        </w:rPr>
        <w:t>a case when</w:t>
      </w:r>
      <w:r>
        <w:rPr>
          <w:rFonts w:eastAsiaTheme="minorEastAsia"/>
          <w:i/>
          <w:sz w:val="22"/>
          <w:lang w:val="en-US"/>
        </w:rPr>
        <w:t xml:space="preserve"> UE-B’s RSRP and other </w:t>
      </w:r>
      <w:r w:rsidR="00C44824">
        <w:rPr>
          <w:rFonts w:eastAsiaTheme="minorEastAsia"/>
          <w:i/>
          <w:sz w:val="22"/>
          <w:lang w:val="en-US"/>
        </w:rPr>
        <w:t xml:space="preserve">UE’s RSRP are small and similar, which </w:t>
      </w:r>
      <w:r w:rsidR="00C44824" w:rsidRPr="00C44824">
        <w:rPr>
          <w:rFonts w:eastAsiaTheme="minorEastAsia"/>
          <w:i/>
          <w:sz w:val="22"/>
          <w:lang w:val="en-US"/>
        </w:rPr>
        <w:t xml:space="preserve">will be more typical for </w:t>
      </w:r>
      <w:r w:rsidR="00C44824">
        <w:rPr>
          <w:rFonts w:eastAsiaTheme="minorEastAsia"/>
          <w:i/>
          <w:sz w:val="22"/>
          <w:lang w:val="en-US"/>
        </w:rPr>
        <w:t>IUC</w:t>
      </w:r>
      <w:r w:rsidR="00C44824" w:rsidRPr="00C44824">
        <w:rPr>
          <w:rFonts w:eastAsiaTheme="minorEastAsia"/>
          <w:i/>
          <w:sz w:val="22"/>
          <w:lang w:val="en-US"/>
        </w:rPr>
        <w:t xml:space="preserve"> due to e.g. hidden-node issue</w:t>
      </w:r>
      <w:r w:rsidR="00C44824">
        <w:rPr>
          <w:rFonts w:eastAsiaTheme="minorEastAsia"/>
          <w:i/>
          <w:sz w:val="22"/>
          <w:lang w:val="en-US"/>
        </w:rPr>
        <w:t>.</w:t>
      </w:r>
    </w:p>
    <w:p w14:paraId="77535562" w14:textId="781A565A" w:rsidR="00154D10" w:rsidRDefault="00016520" w:rsidP="00016520">
      <w:pPr>
        <w:numPr>
          <w:ilvl w:val="1"/>
          <w:numId w:val="9"/>
        </w:numPr>
        <w:spacing w:before="50" w:afterLines="50" w:after="120"/>
        <w:jc w:val="both"/>
        <w:rPr>
          <w:rFonts w:eastAsiaTheme="minorEastAsia"/>
          <w:i/>
          <w:sz w:val="22"/>
          <w:lang w:val="en-US"/>
        </w:rPr>
      </w:pPr>
      <w:r>
        <w:rPr>
          <w:rFonts w:eastAsiaTheme="minorEastAsia"/>
          <w:i/>
          <w:sz w:val="22"/>
          <w:lang w:val="en-US"/>
        </w:rPr>
        <w:t>Optimal criteria with relative RSRP is dependent on which transmission should be protected</w:t>
      </w:r>
      <w:r w:rsidR="00470813">
        <w:rPr>
          <w:rFonts w:eastAsiaTheme="minorEastAsia"/>
          <w:i/>
          <w:sz w:val="22"/>
          <w:lang w:val="en-US"/>
        </w:rPr>
        <w:t>, and it will be deponent on how to determine UE-B.</w:t>
      </w:r>
    </w:p>
    <w:p w14:paraId="38878546" w14:textId="34F2EFF1" w:rsidR="00154D10" w:rsidRPr="00E71A6C" w:rsidRDefault="00154D10" w:rsidP="00154D10">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4F03D7">
        <w:rPr>
          <w:rFonts w:eastAsiaTheme="minorEastAsia"/>
          <w:b/>
          <w:sz w:val="22"/>
          <w:u w:val="single"/>
          <w:lang w:val="en-US"/>
        </w:rPr>
        <w:t>13</w:t>
      </w:r>
      <w:r w:rsidRPr="00E71A6C">
        <w:rPr>
          <w:rFonts w:eastAsiaTheme="minorEastAsia"/>
          <w:b/>
          <w:sz w:val="22"/>
          <w:u w:val="single"/>
          <w:lang w:val="en-US"/>
        </w:rPr>
        <w:t>:</w:t>
      </w:r>
    </w:p>
    <w:p w14:paraId="4210A054" w14:textId="55BC0688" w:rsidR="00154D10" w:rsidRDefault="00016520" w:rsidP="00154D10">
      <w:pPr>
        <w:numPr>
          <w:ilvl w:val="0"/>
          <w:numId w:val="9"/>
        </w:numPr>
        <w:spacing w:before="50" w:afterLines="50" w:after="120"/>
        <w:jc w:val="both"/>
        <w:rPr>
          <w:rFonts w:eastAsiaTheme="minorEastAsia"/>
          <w:i/>
          <w:sz w:val="22"/>
          <w:lang w:val="en-US"/>
        </w:rPr>
      </w:pPr>
      <w:r>
        <w:rPr>
          <w:rFonts w:eastAsiaTheme="minorEastAsia"/>
          <w:i/>
          <w:sz w:val="22"/>
          <w:lang w:val="en-US"/>
        </w:rPr>
        <w:t>For Condition 2-A-1,</w:t>
      </w:r>
    </w:p>
    <w:p w14:paraId="333C3775" w14:textId="53C1144C" w:rsidR="00154D10" w:rsidRDefault="00016520" w:rsidP="00016520">
      <w:pPr>
        <w:numPr>
          <w:ilvl w:val="1"/>
          <w:numId w:val="9"/>
        </w:numPr>
        <w:spacing w:before="50" w:afterLines="50" w:after="120"/>
        <w:jc w:val="both"/>
        <w:rPr>
          <w:rFonts w:eastAsiaTheme="minorEastAsia"/>
          <w:i/>
          <w:sz w:val="22"/>
          <w:lang w:val="en-US"/>
        </w:rPr>
      </w:pPr>
      <w:r>
        <w:rPr>
          <w:rFonts w:eastAsiaTheme="minorEastAsia"/>
          <w:i/>
          <w:sz w:val="22"/>
          <w:lang w:val="en-US"/>
        </w:rPr>
        <w:t xml:space="preserve">When UE-B’s transmission </w:t>
      </w:r>
      <w:r w:rsidR="00B55602">
        <w:rPr>
          <w:rFonts w:eastAsiaTheme="minorEastAsia"/>
          <w:i/>
          <w:sz w:val="22"/>
          <w:lang w:val="en-US"/>
        </w:rPr>
        <w:t>is to</w:t>
      </w:r>
      <w:r>
        <w:rPr>
          <w:rFonts w:eastAsiaTheme="minorEastAsia"/>
          <w:i/>
          <w:sz w:val="22"/>
          <w:lang w:val="en-US"/>
        </w:rPr>
        <w:t xml:space="preserve"> be protected, the criteria is </w:t>
      </w:r>
      <w:r w:rsidRPr="00016520">
        <w:rPr>
          <w:rFonts w:eastAsiaTheme="minorEastAsia"/>
          <w:i/>
          <w:sz w:val="22"/>
          <w:lang w:val="en-US"/>
        </w:rPr>
        <w:t xml:space="preserve">RSRP_B – RSRP_O &lt; </w:t>
      </w:r>
      <w:r>
        <w:rPr>
          <w:rFonts w:eastAsiaTheme="minorEastAsia"/>
          <w:i/>
          <w:sz w:val="22"/>
          <w:lang w:val="en-US"/>
        </w:rPr>
        <w:t xml:space="preserve">a (pre-)configured </w:t>
      </w:r>
      <w:r w:rsidRPr="00016520">
        <w:rPr>
          <w:rFonts w:eastAsiaTheme="minorEastAsia"/>
          <w:i/>
          <w:sz w:val="22"/>
          <w:lang w:val="en-US"/>
        </w:rPr>
        <w:t>threshold</w:t>
      </w:r>
      <w:r>
        <w:rPr>
          <w:rFonts w:eastAsiaTheme="minorEastAsia"/>
          <w:i/>
          <w:sz w:val="22"/>
          <w:lang w:val="en-US"/>
        </w:rPr>
        <w:t>.</w:t>
      </w:r>
    </w:p>
    <w:p w14:paraId="63A0B198" w14:textId="6F88CD75" w:rsidR="00016520" w:rsidRDefault="00016520" w:rsidP="00016520">
      <w:pPr>
        <w:numPr>
          <w:ilvl w:val="1"/>
          <w:numId w:val="9"/>
        </w:numPr>
        <w:spacing w:before="50" w:afterLines="50" w:after="120"/>
        <w:jc w:val="both"/>
        <w:rPr>
          <w:rFonts w:eastAsiaTheme="minorEastAsia"/>
          <w:i/>
          <w:sz w:val="22"/>
          <w:lang w:val="en-US"/>
        </w:rPr>
      </w:pPr>
      <w:r>
        <w:rPr>
          <w:rFonts w:eastAsiaTheme="minorEastAsia"/>
          <w:i/>
          <w:sz w:val="22"/>
          <w:lang w:val="en-US"/>
        </w:rPr>
        <w:t xml:space="preserve">When other UE’s transmission </w:t>
      </w:r>
      <w:r w:rsidR="00B55602">
        <w:rPr>
          <w:rFonts w:eastAsiaTheme="minorEastAsia"/>
          <w:i/>
          <w:sz w:val="22"/>
          <w:lang w:val="en-US"/>
        </w:rPr>
        <w:t>is to</w:t>
      </w:r>
      <w:r>
        <w:rPr>
          <w:rFonts w:eastAsiaTheme="minorEastAsia"/>
          <w:i/>
          <w:sz w:val="22"/>
          <w:lang w:val="en-US"/>
        </w:rPr>
        <w:t xml:space="preserve"> be protected, the criteria is RSRP_O – RSRP_B</w:t>
      </w:r>
      <w:r w:rsidRPr="00016520">
        <w:rPr>
          <w:rFonts w:eastAsiaTheme="minorEastAsia"/>
          <w:i/>
          <w:sz w:val="22"/>
          <w:lang w:val="en-US"/>
        </w:rPr>
        <w:t xml:space="preserve"> &lt; </w:t>
      </w:r>
      <w:r>
        <w:rPr>
          <w:rFonts w:eastAsiaTheme="minorEastAsia"/>
          <w:i/>
          <w:sz w:val="22"/>
          <w:lang w:val="en-US"/>
        </w:rPr>
        <w:t xml:space="preserve">a (pre-)configured </w:t>
      </w:r>
      <w:r w:rsidRPr="00016520">
        <w:rPr>
          <w:rFonts w:eastAsiaTheme="minorEastAsia"/>
          <w:i/>
          <w:sz w:val="22"/>
          <w:lang w:val="en-US"/>
        </w:rPr>
        <w:t>threshold</w:t>
      </w:r>
      <w:r>
        <w:rPr>
          <w:rFonts w:eastAsiaTheme="minorEastAsia"/>
          <w:i/>
          <w:sz w:val="22"/>
          <w:lang w:val="en-US"/>
        </w:rPr>
        <w:t>.</w:t>
      </w:r>
    </w:p>
    <w:p w14:paraId="117D3361" w14:textId="2CF8029C" w:rsidR="00B55602" w:rsidRPr="00E71A6C" w:rsidRDefault="00B55602" w:rsidP="00B55602">
      <w:pPr>
        <w:numPr>
          <w:ilvl w:val="1"/>
          <w:numId w:val="9"/>
        </w:numPr>
        <w:spacing w:before="50" w:afterLines="50" w:after="120"/>
        <w:jc w:val="both"/>
        <w:rPr>
          <w:rFonts w:eastAsiaTheme="minorEastAsia"/>
          <w:i/>
          <w:sz w:val="22"/>
          <w:lang w:val="en-US"/>
        </w:rPr>
      </w:pPr>
      <w:r>
        <w:rPr>
          <w:rFonts w:eastAsiaTheme="minorEastAsia"/>
          <w:i/>
          <w:sz w:val="22"/>
          <w:lang w:val="en-US"/>
        </w:rPr>
        <w:t xml:space="preserve">Note: </w:t>
      </w:r>
      <w:r w:rsidRPr="00B55602">
        <w:rPr>
          <w:rFonts w:eastAsiaTheme="minorEastAsia"/>
          <w:i/>
          <w:sz w:val="22"/>
          <w:lang w:val="en-US"/>
        </w:rPr>
        <w:t>RSRP_B and RSRP_O are RSRP value of UE-B’s SCI and other UE’s SCI, respectively.</w:t>
      </w:r>
    </w:p>
    <w:p w14:paraId="78C4B7CA" w14:textId="77777777" w:rsidR="00A76CD9" w:rsidRPr="00696954" w:rsidRDefault="00A76CD9" w:rsidP="00696954">
      <w:pPr>
        <w:spacing w:beforeLines="50" w:before="120" w:afterLines="50" w:after="120"/>
        <w:jc w:val="both"/>
        <w:rPr>
          <w:rFonts w:eastAsiaTheme="minorEastAsia"/>
          <w:iCs/>
          <w:sz w:val="22"/>
          <w:lang w:val="en-US"/>
        </w:rPr>
      </w:pPr>
    </w:p>
    <w:p w14:paraId="53CD8560" w14:textId="55F9E429" w:rsidR="00696954" w:rsidRPr="00E71A6C" w:rsidRDefault="00696954" w:rsidP="00696954">
      <w:pPr>
        <w:keepNext/>
        <w:numPr>
          <w:ilvl w:val="3"/>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Condition 2-A-2</w:t>
      </w:r>
    </w:p>
    <w:tbl>
      <w:tblPr>
        <w:tblStyle w:val="afc"/>
        <w:tblW w:w="0" w:type="auto"/>
        <w:tblLook w:val="04A0" w:firstRow="1" w:lastRow="0" w:firstColumn="1" w:lastColumn="0" w:noHBand="0" w:noVBand="1"/>
      </w:tblPr>
      <w:tblGrid>
        <w:gridCol w:w="9962"/>
      </w:tblGrid>
      <w:tr w:rsidR="002F0FBE" w:rsidRPr="00E71A6C" w14:paraId="5FF1D0BD" w14:textId="77777777" w:rsidTr="008F226C">
        <w:tc>
          <w:tcPr>
            <w:tcW w:w="9962" w:type="dxa"/>
          </w:tcPr>
          <w:p w14:paraId="182765D8" w14:textId="77777777" w:rsidR="00DB0836" w:rsidRPr="00E71A6C" w:rsidRDefault="00DB0836" w:rsidP="00DB0836">
            <w:pPr>
              <w:spacing w:after="0"/>
              <w:rPr>
                <w:rFonts w:ascii="Times" w:eastAsia="Batang" w:hAnsi="Times" w:cs="Times"/>
                <w:b/>
                <w:bCs/>
                <w:sz w:val="16"/>
                <w:szCs w:val="16"/>
                <w:highlight w:val="green"/>
                <w:lang w:val="en-US" w:eastAsia="x-none"/>
              </w:rPr>
            </w:pPr>
            <w:r w:rsidRPr="00E71A6C">
              <w:rPr>
                <w:rFonts w:ascii="Times" w:eastAsia="Batang" w:hAnsi="Times" w:cs="Times"/>
                <w:b/>
                <w:bCs/>
                <w:sz w:val="16"/>
                <w:szCs w:val="16"/>
                <w:highlight w:val="green"/>
                <w:lang w:val="en-US" w:eastAsia="x-none"/>
              </w:rPr>
              <w:t>Agreement</w:t>
            </w:r>
          </w:p>
          <w:p w14:paraId="3A7AC93D" w14:textId="77777777" w:rsidR="00DB0836" w:rsidRPr="00E71A6C" w:rsidRDefault="00DB0836" w:rsidP="00DB0836">
            <w:pPr>
              <w:spacing w:after="0"/>
              <w:jc w:val="both"/>
              <w:rPr>
                <w:rFonts w:ascii="Times" w:eastAsia="Malgun Gothic" w:hAnsi="Times" w:cs="Times"/>
                <w:sz w:val="16"/>
                <w:szCs w:val="16"/>
                <w:lang w:val="en-US" w:eastAsia="x-none"/>
              </w:rPr>
            </w:pPr>
            <w:r w:rsidRPr="00E71A6C">
              <w:rPr>
                <w:rFonts w:ascii="Times" w:eastAsia="Malgun Gothic" w:hAnsi="Times" w:cs="Times"/>
                <w:sz w:val="16"/>
                <w:szCs w:val="16"/>
                <w:lang w:val="en-US" w:eastAsia="x-none"/>
              </w:rPr>
              <w:t>In scheme 2, at least the following is supported to determine inter-UE coordination information</w:t>
            </w:r>
            <w:r w:rsidRPr="00E71A6C">
              <w:rPr>
                <w:rFonts w:ascii="Times" w:eastAsia="Batang" w:hAnsi="Times" w:cs="Times"/>
                <w:sz w:val="16"/>
                <w:szCs w:val="16"/>
                <w:lang w:val="en-US" w:eastAsia="x-none"/>
              </w:rPr>
              <w:t>:</w:t>
            </w:r>
          </w:p>
          <w:p w14:paraId="138704BA" w14:textId="77777777" w:rsidR="00DB0836" w:rsidRPr="00E71A6C" w:rsidRDefault="00DB0836" w:rsidP="00680BE9">
            <w:pPr>
              <w:numPr>
                <w:ilvl w:val="1"/>
                <w:numId w:val="8"/>
              </w:numPr>
              <w:spacing w:after="0"/>
              <w:ind w:left="800"/>
              <w:jc w:val="both"/>
              <w:rPr>
                <w:rFonts w:ascii="Times" w:eastAsia="Malgun Gothic" w:hAnsi="Times" w:cs="Times"/>
                <w:sz w:val="16"/>
                <w:szCs w:val="16"/>
                <w:lang w:val="en-US" w:eastAsia="x-none"/>
              </w:rPr>
            </w:pPr>
            <w:r w:rsidRPr="00E71A6C">
              <w:rPr>
                <w:rFonts w:ascii="Times" w:eastAsia="Malgun Gothic" w:hAnsi="Times" w:cs="Times"/>
                <w:sz w:val="16"/>
                <w:szCs w:val="16"/>
                <w:lang w:val="en-US" w:eastAsia="x-none"/>
              </w:rPr>
              <w:t xml:space="preserve">Among resource(s) indicated by UE-B’s SCI, UE-A considers that expected/potential resource conflict occurs on the resource(s) satisfying at least one of the following condition(s): </w:t>
            </w:r>
          </w:p>
          <w:p w14:paraId="3DCD05B3" w14:textId="77777777" w:rsidR="00DB0836" w:rsidRPr="00E71A6C" w:rsidRDefault="00DB0836" w:rsidP="00680BE9">
            <w:pPr>
              <w:numPr>
                <w:ilvl w:val="1"/>
                <w:numId w:val="14"/>
              </w:numPr>
              <w:spacing w:after="0"/>
              <w:jc w:val="both"/>
              <w:rPr>
                <w:rFonts w:ascii="Times" w:eastAsia="Batang" w:hAnsi="Times" w:cs="Times"/>
                <w:sz w:val="16"/>
                <w:szCs w:val="16"/>
                <w:lang w:val="en-US" w:eastAsia="x-none"/>
              </w:rPr>
            </w:pPr>
            <w:r w:rsidRPr="00E71A6C">
              <w:rPr>
                <w:rFonts w:ascii="Times" w:eastAsia="Batang" w:hAnsi="Times" w:cs="Times"/>
                <w:sz w:val="16"/>
                <w:szCs w:val="16"/>
                <w:lang w:val="en-US" w:eastAsia="x-none"/>
              </w:rPr>
              <w:t>Condition 2-A-1:</w:t>
            </w:r>
          </w:p>
          <w:p w14:paraId="7D606B5B" w14:textId="77777777" w:rsidR="00DB0836" w:rsidRPr="00E71A6C" w:rsidRDefault="00DB0836" w:rsidP="00680BE9">
            <w:pPr>
              <w:numPr>
                <w:ilvl w:val="2"/>
                <w:numId w:val="16"/>
              </w:numPr>
              <w:spacing w:after="0"/>
              <w:jc w:val="both"/>
              <w:rPr>
                <w:rFonts w:ascii="Times" w:eastAsia="Batang" w:hAnsi="Times" w:cs="Times"/>
                <w:sz w:val="16"/>
                <w:szCs w:val="16"/>
                <w:lang w:val="en-US" w:eastAsia="x-none"/>
              </w:rPr>
            </w:pPr>
            <w:r w:rsidRPr="00E71A6C">
              <w:rPr>
                <w:rFonts w:ascii="Times" w:eastAsia="Batang" w:hAnsi="Times" w:cs="Times"/>
                <w:sz w:val="16"/>
                <w:szCs w:val="16"/>
                <w:lang w:val="en-US" w:eastAsia="x-none"/>
              </w:rPr>
              <w:t>Other UE’s reserved resource(s) identified by UE-A are fully/partially overlapping with resource(s) indicated by UE-B’s SCI in time-and-frequency</w:t>
            </w:r>
          </w:p>
          <w:p w14:paraId="77037F43" w14:textId="77777777" w:rsidR="00DB0836" w:rsidRPr="00E71A6C" w:rsidRDefault="00DB0836" w:rsidP="00680BE9">
            <w:pPr>
              <w:numPr>
                <w:ilvl w:val="2"/>
                <w:numId w:val="16"/>
              </w:numPr>
              <w:spacing w:after="0"/>
              <w:jc w:val="both"/>
              <w:rPr>
                <w:rFonts w:ascii="Times" w:eastAsia="Batang" w:hAnsi="Times" w:cs="Times"/>
                <w:sz w:val="16"/>
                <w:szCs w:val="16"/>
                <w:lang w:val="en-US" w:eastAsia="x-none"/>
              </w:rPr>
            </w:pPr>
            <w:r w:rsidRPr="00E71A6C">
              <w:rPr>
                <w:rFonts w:ascii="Times" w:eastAsia="Batang" w:hAnsi="Times" w:cs="Times"/>
                <w:sz w:val="16"/>
                <w:szCs w:val="16"/>
                <w:lang w:val="en-US" w:eastAsia="x-none"/>
              </w:rPr>
              <w:t xml:space="preserve">FFS: </w:t>
            </w:r>
            <w:r w:rsidRPr="00E71A6C">
              <w:rPr>
                <w:rFonts w:ascii="Times" w:eastAsia="Malgun Gothic" w:hAnsi="Times" w:cs="Times"/>
                <w:sz w:val="16"/>
                <w:szCs w:val="16"/>
                <w:lang w:val="en-US" w:eastAsia="x-none"/>
              </w:rPr>
              <w:t xml:space="preserve">Other details (if any) </w:t>
            </w:r>
          </w:p>
          <w:p w14:paraId="5C361B42" w14:textId="77777777" w:rsidR="00DB0836" w:rsidRPr="00E71A6C" w:rsidRDefault="00DB0836" w:rsidP="00680BE9">
            <w:pPr>
              <w:numPr>
                <w:ilvl w:val="2"/>
                <w:numId w:val="16"/>
              </w:numPr>
              <w:spacing w:after="0"/>
              <w:jc w:val="both"/>
              <w:rPr>
                <w:rFonts w:ascii="Times" w:eastAsia="Batang" w:hAnsi="Times" w:cs="Times"/>
                <w:sz w:val="16"/>
                <w:szCs w:val="16"/>
                <w:lang w:val="en-US" w:eastAsia="x-none"/>
              </w:rPr>
            </w:pPr>
            <w:r w:rsidRPr="00E71A6C">
              <w:rPr>
                <w:rFonts w:ascii="Times" w:eastAsia="Batang" w:hAnsi="Times" w:cs="Times"/>
                <w:sz w:val="16"/>
                <w:szCs w:val="16"/>
                <w:lang w:val="en-US" w:eastAsia="x-none"/>
              </w:rPr>
              <w:t xml:space="preserve">FFS: Whether/how to specify additional criteria </w:t>
            </w:r>
            <w:r w:rsidRPr="00E71A6C">
              <w:rPr>
                <w:rFonts w:ascii="Times" w:eastAsia="Malgun Gothic" w:hAnsi="Times" w:cs="Times"/>
                <w:sz w:val="16"/>
                <w:szCs w:val="16"/>
                <w:lang w:val="en-US" w:eastAsia="x-none"/>
              </w:rPr>
              <w:t xml:space="preserve">and other details (if any) including signaling details of </w:t>
            </w:r>
            <w:r w:rsidRPr="00E71A6C">
              <w:rPr>
                <w:rFonts w:ascii="Times" w:eastAsia="Batang" w:hAnsi="Times" w:cs="Times"/>
                <w:sz w:val="16"/>
                <w:szCs w:val="16"/>
                <w:lang w:val="en-US" w:eastAsia="x-none"/>
              </w:rPr>
              <w:t>conflict indication</w:t>
            </w:r>
          </w:p>
          <w:p w14:paraId="22C09ECD" w14:textId="77777777" w:rsidR="00DB0836" w:rsidRPr="00E71A6C" w:rsidRDefault="00DB0836" w:rsidP="00680BE9">
            <w:pPr>
              <w:numPr>
                <w:ilvl w:val="1"/>
                <w:numId w:val="15"/>
              </w:numPr>
              <w:spacing w:after="0"/>
              <w:jc w:val="both"/>
              <w:rPr>
                <w:rFonts w:ascii="Times" w:eastAsia="Batang" w:hAnsi="Times" w:cs="Times"/>
                <w:sz w:val="16"/>
                <w:szCs w:val="16"/>
                <w:lang w:val="en-US" w:eastAsia="x-none"/>
              </w:rPr>
            </w:pPr>
            <w:r w:rsidRPr="00E71A6C">
              <w:rPr>
                <w:rFonts w:ascii="Times" w:eastAsia="Batang" w:hAnsi="Times" w:cs="Times"/>
                <w:sz w:val="16"/>
                <w:szCs w:val="16"/>
                <w:lang w:val="en-US" w:eastAsia="x-none"/>
              </w:rPr>
              <w:t>(</w:t>
            </w:r>
            <w:r w:rsidRPr="00E71A6C">
              <w:rPr>
                <w:rFonts w:ascii="Times" w:eastAsia="Batang" w:hAnsi="Times" w:cs="Times"/>
                <w:sz w:val="16"/>
                <w:szCs w:val="16"/>
                <w:highlight w:val="darkYellow"/>
                <w:lang w:val="en-US" w:eastAsia="x-none"/>
              </w:rPr>
              <w:t>Working Assumption</w:t>
            </w:r>
            <w:r w:rsidRPr="00E71A6C">
              <w:rPr>
                <w:rFonts w:ascii="Times" w:eastAsia="Batang" w:hAnsi="Times" w:cs="Times"/>
                <w:sz w:val="16"/>
                <w:szCs w:val="16"/>
                <w:lang w:val="en-US" w:eastAsia="x-none"/>
              </w:rPr>
              <w:t xml:space="preserve">) Condition 2-A-2: </w:t>
            </w:r>
          </w:p>
          <w:p w14:paraId="5298E08F" w14:textId="77777777" w:rsidR="00DB0836" w:rsidRPr="00E71A6C" w:rsidRDefault="00DB0836" w:rsidP="00680BE9">
            <w:pPr>
              <w:numPr>
                <w:ilvl w:val="2"/>
                <w:numId w:val="17"/>
              </w:numPr>
              <w:spacing w:after="0"/>
              <w:jc w:val="both"/>
              <w:rPr>
                <w:rFonts w:ascii="Times" w:eastAsia="Malgun Gothic" w:hAnsi="Times" w:cs="Times"/>
                <w:sz w:val="16"/>
                <w:szCs w:val="16"/>
                <w:lang w:val="en-US" w:eastAsia="x-none"/>
              </w:rPr>
            </w:pPr>
            <w:r w:rsidRPr="00E71A6C">
              <w:rPr>
                <w:rFonts w:ascii="Times" w:eastAsia="Malgun Gothic" w:hAnsi="Times" w:cs="Times"/>
                <w:sz w:val="16"/>
                <w:szCs w:val="16"/>
                <w:lang w:val="en-US" w:eastAsia="x-none"/>
              </w:rPr>
              <w:t>Resource(s) (e.g., slot(s)) where UE-A, when it is intended receiver of UE-B, does not expect to perform SL reception from UE-B due to half duplex operation</w:t>
            </w:r>
          </w:p>
          <w:p w14:paraId="4DEBAFBB" w14:textId="77777777" w:rsidR="00DB0836" w:rsidRPr="00E71A6C" w:rsidRDefault="00DB0836" w:rsidP="00680BE9">
            <w:pPr>
              <w:numPr>
                <w:ilvl w:val="3"/>
                <w:numId w:val="13"/>
              </w:numPr>
              <w:spacing w:after="0"/>
              <w:jc w:val="both"/>
              <w:rPr>
                <w:rFonts w:ascii="Times" w:eastAsia="Malgun Gothic" w:hAnsi="Times" w:cs="Times"/>
                <w:sz w:val="16"/>
                <w:szCs w:val="16"/>
                <w:lang w:val="en-US" w:eastAsia="x-none"/>
              </w:rPr>
            </w:pPr>
            <w:r w:rsidRPr="00E71A6C">
              <w:rPr>
                <w:rFonts w:ascii="Times" w:eastAsia="Batang" w:hAnsi="Times" w:cs="Times"/>
                <w:sz w:val="16"/>
                <w:szCs w:val="16"/>
                <w:lang w:val="en-US" w:eastAsia="x-none"/>
              </w:rPr>
              <w:t xml:space="preserve">FFS: </w:t>
            </w:r>
            <w:r w:rsidRPr="00E71A6C">
              <w:rPr>
                <w:rFonts w:ascii="Times" w:eastAsia="Malgun Gothic" w:hAnsi="Times" w:cs="Times"/>
                <w:sz w:val="16"/>
                <w:szCs w:val="16"/>
                <w:lang w:val="en-US" w:eastAsia="x-none"/>
              </w:rPr>
              <w:t>Other details (if any)</w:t>
            </w:r>
          </w:p>
          <w:p w14:paraId="65C17458" w14:textId="77777777" w:rsidR="00DB0836" w:rsidRPr="00E71A6C" w:rsidRDefault="00DB0836" w:rsidP="00680BE9">
            <w:pPr>
              <w:numPr>
                <w:ilvl w:val="1"/>
                <w:numId w:val="13"/>
              </w:numPr>
              <w:spacing w:after="0"/>
              <w:jc w:val="both"/>
              <w:rPr>
                <w:rFonts w:ascii="Times" w:eastAsia="Malgun Gothic" w:hAnsi="Times" w:cs="Times"/>
                <w:sz w:val="16"/>
                <w:szCs w:val="16"/>
                <w:lang w:val="en-US" w:eastAsia="x-none"/>
              </w:rPr>
            </w:pPr>
            <w:r w:rsidRPr="00E71A6C">
              <w:rPr>
                <w:rFonts w:ascii="Times" w:eastAsia="Malgun Gothic" w:hAnsi="Times" w:cs="Times"/>
                <w:sz w:val="16"/>
                <w:szCs w:val="16"/>
                <w:lang w:val="en-US" w:eastAsia="x-none"/>
              </w:rPr>
              <w:t>FFS: Other condition(s)</w:t>
            </w:r>
          </w:p>
          <w:p w14:paraId="33E7D562" w14:textId="2D308D24" w:rsidR="002F0FBE" w:rsidRPr="00E71A6C" w:rsidRDefault="00DB0836" w:rsidP="00680BE9">
            <w:pPr>
              <w:numPr>
                <w:ilvl w:val="1"/>
                <w:numId w:val="8"/>
              </w:numPr>
              <w:spacing w:after="0"/>
              <w:ind w:left="800"/>
              <w:jc w:val="both"/>
              <w:rPr>
                <w:rFonts w:ascii="Times" w:eastAsia="Malgun Gothic" w:hAnsi="Times" w:cs="Times"/>
                <w:sz w:val="16"/>
                <w:szCs w:val="16"/>
                <w:lang w:val="en-US" w:eastAsia="x-none"/>
              </w:rPr>
            </w:pPr>
            <w:r w:rsidRPr="00E71A6C">
              <w:rPr>
                <w:rFonts w:ascii="Times" w:eastAsia="Malgun Gothic" w:hAnsi="Times" w:cs="Times"/>
                <w:sz w:val="16"/>
                <w:szCs w:val="16"/>
                <w:lang w:val="en-US" w:eastAsia="x-none"/>
              </w:rPr>
              <w:t>FFS: Other details (if any)</w:t>
            </w:r>
          </w:p>
        </w:tc>
      </w:tr>
    </w:tbl>
    <w:p w14:paraId="797D4BAC" w14:textId="7D15B641" w:rsidR="006D5848" w:rsidRPr="00E71A6C" w:rsidRDefault="00172C45" w:rsidP="007B7225">
      <w:pPr>
        <w:spacing w:beforeLines="50" w:before="120" w:afterLines="50" w:after="120"/>
        <w:jc w:val="both"/>
        <w:rPr>
          <w:rFonts w:eastAsiaTheme="minorEastAsia"/>
          <w:iCs/>
          <w:sz w:val="22"/>
          <w:lang w:val="en-US"/>
        </w:rPr>
      </w:pPr>
      <w:r w:rsidRPr="00E71A6C">
        <w:rPr>
          <w:rFonts w:eastAsiaTheme="minorEastAsia"/>
          <w:iCs/>
          <w:sz w:val="22"/>
          <w:lang w:val="en-US"/>
        </w:rPr>
        <w:t>Condition 2-A-2 is to detect half-duplex at UE-A. As discussed for scheme 1, half-duplex is one of main issues that should be addressed in inter-UE coordination. Scheme 2 can solve this issue, so Condition 2-A-2 should be agreed; otherwise, scheme 2’s gain becomes smaller unnecessarily.</w:t>
      </w:r>
    </w:p>
    <w:p w14:paraId="4D7B1AA2" w14:textId="0412F9CC" w:rsidR="00172C45" w:rsidRPr="00E71A6C" w:rsidRDefault="00172C45" w:rsidP="00172C45">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4F03D7">
        <w:rPr>
          <w:rFonts w:eastAsiaTheme="minorEastAsia"/>
          <w:b/>
          <w:sz w:val="22"/>
          <w:u w:val="single"/>
          <w:lang w:val="en-US"/>
        </w:rPr>
        <w:t>14</w:t>
      </w:r>
      <w:r w:rsidRPr="00E71A6C">
        <w:rPr>
          <w:rFonts w:eastAsiaTheme="minorEastAsia"/>
          <w:b/>
          <w:sz w:val="22"/>
          <w:u w:val="single"/>
          <w:lang w:val="en-US"/>
        </w:rPr>
        <w:t>:</w:t>
      </w:r>
    </w:p>
    <w:p w14:paraId="06B9856F" w14:textId="08BE6C75" w:rsidR="00172C45" w:rsidRPr="00E71A6C" w:rsidRDefault="00172C45"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confirm the following working assumption without any update.</w:t>
      </w:r>
    </w:p>
    <w:p w14:paraId="164098DE" w14:textId="2F6A0CB3" w:rsidR="00172C45" w:rsidRPr="00E71A6C" w:rsidRDefault="00172C45" w:rsidP="00680BE9">
      <w:pPr>
        <w:numPr>
          <w:ilvl w:val="1"/>
          <w:numId w:val="9"/>
        </w:numPr>
        <w:spacing w:before="50" w:afterLines="50" w:after="120"/>
        <w:jc w:val="both"/>
        <w:rPr>
          <w:rFonts w:eastAsiaTheme="minorEastAsia"/>
          <w:i/>
          <w:sz w:val="22"/>
          <w:lang w:val="en-US"/>
        </w:rPr>
      </w:pPr>
      <w:r w:rsidRPr="00E71A6C">
        <w:rPr>
          <w:rFonts w:eastAsiaTheme="minorEastAsia"/>
          <w:i/>
          <w:sz w:val="22"/>
          <w:highlight w:val="darkYellow"/>
          <w:lang w:val="en-US"/>
        </w:rPr>
        <w:t>(Working Assumption)</w:t>
      </w:r>
      <w:r w:rsidRPr="00E71A6C">
        <w:rPr>
          <w:rFonts w:eastAsiaTheme="minorEastAsia"/>
          <w:i/>
          <w:sz w:val="22"/>
          <w:lang w:val="en-US"/>
        </w:rPr>
        <w:t xml:space="preserve"> Condition 2-A-2</w:t>
      </w:r>
    </w:p>
    <w:p w14:paraId="31674287" w14:textId="77777777" w:rsidR="00172C45" w:rsidRPr="00E71A6C" w:rsidRDefault="00172C45"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(e.g., slot(s)) where UE-A, when it is intended receiver of UE-B, does not expect to perform SL reception from UE-B due to half duplex operation</w:t>
      </w:r>
    </w:p>
    <w:p w14:paraId="61700A03" w14:textId="77777777" w:rsidR="00172C45" w:rsidRPr="00E71A6C" w:rsidRDefault="00172C45" w:rsidP="00680BE9">
      <w:pPr>
        <w:numPr>
          <w:ilvl w:val="3"/>
          <w:numId w:val="9"/>
        </w:numPr>
        <w:spacing w:before="50" w:afterLines="50" w:after="120"/>
        <w:jc w:val="both"/>
        <w:rPr>
          <w:rFonts w:eastAsiaTheme="minorEastAsia"/>
          <w:i/>
          <w:sz w:val="22"/>
          <w:lang w:val="en-US"/>
        </w:rPr>
      </w:pPr>
      <w:r w:rsidRPr="00E71A6C">
        <w:rPr>
          <w:rFonts w:eastAsiaTheme="minorEastAsia"/>
          <w:i/>
          <w:sz w:val="22"/>
          <w:lang w:val="en-US"/>
        </w:rPr>
        <w:t>FFS: Other details (if any)</w:t>
      </w:r>
    </w:p>
    <w:p w14:paraId="44FDC8A2" w14:textId="75BAD402" w:rsidR="00172C45" w:rsidRPr="00E71A6C" w:rsidRDefault="00172C45" w:rsidP="007B7225">
      <w:pPr>
        <w:spacing w:beforeLines="50" w:before="120" w:afterLines="50" w:after="120"/>
        <w:jc w:val="both"/>
        <w:rPr>
          <w:rFonts w:eastAsiaTheme="minorEastAsia"/>
          <w:iCs/>
          <w:sz w:val="22"/>
          <w:lang w:val="en-US"/>
        </w:rPr>
      </w:pPr>
    </w:p>
    <w:p w14:paraId="1B643B80" w14:textId="5D2EC149" w:rsidR="003B3ABB" w:rsidRPr="00E71A6C" w:rsidRDefault="003B3ABB" w:rsidP="007B7225">
      <w:pPr>
        <w:spacing w:beforeLines="50" w:before="120" w:afterLines="50" w:after="120"/>
        <w:jc w:val="both"/>
        <w:rPr>
          <w:rFonts w:eastAsiaTheme="minorEastAsia"/>
          <w:iCs/>
          <w:sz w:val="22"/>
          <w:lang w:val="en-US"/>
        </w:rPr>
      </w:pPr>
      <w:r w:rsidRPr="00E71A6C">
        <w:rPr>
          <w:rFonts w:eastAsiaTheme="minorEastAsia"/>
          <w:iCs/>
          <w:sz w:val="22"/>
          <w:lang w:val="en-US"/>
        </w:rPr>
        <w:t xml:space="preserve">For the detailed half-duplex situation, we believe that the following three situations are typical and significant. Condition 2-A-2 should consider all of the three. </w:t>
      </w:r>
    </w:p>
    <w:p w14:paraId="387B7869" w14:textId="1F2B8F4B" w:rsidR="003B3ABB" w:rsidRPr="00E71A6C" w:rsidRDefault="003B3ABB"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PSCCH/PSSCH TX vs PSCCH/PSSCH RX</w:t>
      </w:r>
    </w:p>
    <w:p w14:paraId="6524F9D3" w14:textId="38BF81F0" w:rsidR="003B3ABB" w:rsidRPr="00E71A6C" w:rsidRDefault="003B3ABB"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 xml:space="preserve">UL TX vs PSCCH/PSSCH RX: </w:t>
      </w:r>
      <w:r w:rsidR="002B6FE8" w:rsidRPr="00E71A6C">
        <w:rPr>
          <w:rFonts w:eastAsiaTheme="minorEastAsia"/>
          <w:iCs/>
          <w:sz w:val="22"/>
          <w:lang w:val="en-US"/>
        </w:rPr>
        <w:t xml:space="preserve">UE-B transmits data with resource reservation to UE-A. UE-B would transmit to UE-A at slot n. However, UE-A is scheduled to transmit UL at slot n. In this case, </w:t>
      </w:r>
      <w:r w:rsidRPr="00E71A6C">
        <w:rPr>
          <w:rFonts w:eastAsiaTheme="minorEastAsia"/>
          <w:iCs/>
          <w:sz w:val="22"/>
          <w:lang w:val="en-US"/>
        </w:rPr>
        <w:t>only either one with higher priority is performed as specified in 16.2.4.3 of TS38.213.</w:t>
      </w:r>
    </w:p>
    <w:p w14:paraId="23A331C4" w14:textId="42AAAFC0" w:rsidR="003B3ABB" w:rsidRPr="00E71A6C" w:rsidRDefault="003B3ABB" w:rsidP="00680BE9">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 xml:space="preserve">PSFCH TX vs PSFCH RX: </w:t>
      </w:r>
      <w:r w:rsidR="002B6FE8" w:rsidRPr="00E71A6C">
        <w:rPr>
          <w:rFonts w:eastAsiaTheme="minorEastAsia"/>
          <w:iCs/>
          <w:sz w:val="22"/>
          <w:lang w:val="en-US"/>
        </w:rPr>
        <w:t>PSSCH resources are not collided in time each other, b</w:t>
      </w:r>
      <w:r w:rsidR="002D63EE" w:rsidRPr="00E71A6C">
        <w:rPr>
          <w:rFonts w:eastAsiaTheme="minorEastAsia"/>
          <w:iCs/>
          <w:sz w:val="22"/>
          <w:lang w:val="en-US"/>
        </w:rPr>
        <w:t xml:space="preserve">ut corresponding PSFCH </w:t>
      </w:r>
      <w:r w:rsidR="004D116C" w:rsidRPr="00E71A6C">
        <w:rPr>
          <w:rFonts w:eastAsiaTheme="minorEastAsia"/>
          <w:iCs/>
          <w:sz w:val="22"/>
          <w:lang w:val="en-US"/>
        </w:rPr>
        <w:t xml:space="preserve">TX </w:t>
      </w:r>
      <w:r w:rsidR="002D63EE" w:rsidRPr="00E71A6C">
        <w:rPr>
          <w:rFonts w:eastAsiaTheme="minorEastAsia"/>
          <w:iCs/>
          <w:sz w:val="22"/>
          <w:lang w:val="en-US"/>
        </w:rPr>
        <w:t>resource</w:t>
      </w:r>
      <w:r w:rsidR="002B6FE8" w:rsidRPr="00E71A6C">
        <w:rPr>
          <w:rFonts w:eastAsiaTheme="minorEastAsia"/>
          <w:iCs/>
          <w:sz w:val="22"/>
          <w:lang w:val="en-US"/>
        </w:rPr>
        <w:t xml:space="preserve"> </w:t>
      </w:r>
      <w:r w:rsidR="002D63EE" w:rsidRPr="00E71A6C">
        <w:rPr>
          <w:rFonts w:eastAsiaTheme="minorEastAsia"/>
          <w:iCs/>
          <w:sz w:val="22"/>
          <w:lang w:val="en-US"/>
        </w:rPr>
        <w:t>is</w:t>
      </w:r>
      <w:r w:rsidR="002B6FE8" w:rsidRPr="00E71A6C">
        <w:rPr>
          <w:rFonts w:eastAsiaTheme="minorEastAsia"/>
          <w:iCs/>
          <w:sz w:val="22"/>
          <w:lang w:val="en-US"/>
        </w:rPr>
        <w:t xml:space="preserve"> overlapped</w:t>
      </w:r>
      <w:r w:rsidR="002D63EE" w:rsidRPr="00E71A6C">
        <w:rPr>
          <w:rFonts w:eastAsiaTheme="minorEastAsia"/>
          <w:iCs/>
          <w:sz w:val="22"/>
          <w:lang w:val="en-US"/>
        </w:rPr>
        <w:t xml:space="preserve"> with PSFCH RX</w:t>
      </w:r>
      <w:r w:rsidR="002B6FE8" w:rsidRPr="00E71A6C">
        <w:rPr>
          <w:rFonts w:eastAsiaTheme="minorEastAsia"/>
          <w:iCs/>
          <w:sz w:val="22"/>
          <w:lang w:val="en-US"/>
        </w:rPr>
        <w:t xml:space="preserve"> in time at the same PSFCH occasion. In this case, </w:t>
      </w:r>
      <w:r w:rsidRPr="00E71A6C">
        <w:rPr>
          <w:rFonts w:eastAsiaTheme="minorEastAsia"/>
          <w:iCs/>
          <w:sz w:val="22"/>
          <w:lang w:val="en-US"/>
        </w:rPr>
        <w:t>only either one with higher priority is performed as specified in 16.2.4.2 of TS38.213.</w:t>
      </w:r>
      <w:r w:rsidR="00763356" w:rsidRPr="00E71A6C">
        <w:rPr>
          <w:rFonts w:eastAsiaTheme="minorEastAsia"/>
          <w:iCs/>
          <w:sz w:val="22"/>
          <w:lang w:val="en-US"/>
        </w:rPr>
        <w:t xml:space="preserve"> See the illustration below.</w:t>
      </w:r>
    </w:p>
    <w:p w14:paraId="577D65F4" w14:textId="3CF8EA3E" w:rsidR="003B3ABB" w:rsidRPr="00E71A6C" w:rsidRDefault="003B3ABB" w:rsidP="003B3ABB">
      <w:pPr>
        <w:spacing w:beforeLines="50" w:before="120" w:afterLines="50" w:after="120"/>
        <w:jc w:val="center"/>
        <w:rPr>
          <w:rFonts w:eastAsiaTheme="minorEastAsia"/>
          <w:iCs/>
          <w:sz w:val="22"/>
          <w:lang w:val="en-US"/>
        </w:rPr>
      </w:pPr>
      <w:r w:rsidRPr="00E71A6C">
        <w:rPr>
          <w:noProof/>
          <w:lang w:val="en-US"/>
        </w:rPr>
        <w:lastRenderedPageBreak/>
        <w:drawing>
          <wp:inline distT="0" distB="0" distL="0" distR="0" wp14:anchorId="2D89527A" wp14:editId="698D9767">
            <wp:extent cx="5576400" cy="15228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6400" cy="1522800"/>
                    </a:xfrm>
                    <a:prstGeom prst="rect">
                      <a:avLst/>
                    </a:prstGeom>
                    <a:noFill/>
                    <a:ln>
                      <a:noFill/>
                    </a:ln>
                  </pic:spPr>
                </pic:pic>
              </a:graphicData>
            </a:graphic>
          </wp:inline>
        </w:drawing>
      </w:r>
    </w:p>
    <w:p w14:paraId="154C0E81" w14:textId="265E7A0E" w:rsidR="003B3ABB" w:rsidRPr="00E71A6C" w:rsidRDefault="00763356" w:rsidP="00763356">
      <w:pPr>
        <w:spacing w:beforeLines="50" w:before="120" w:afterLines="50" w:after="120"/>
        <w:jc w:val="center"/>
        <w:rPr>
          <w:rFonts w:eastAsiaTheme="minorEastAsia"/>
          <w:iCs/>
          <w:sz w:val="22"/>
          <w:lang w:val="en-US"/>
        </w:rPr>
      </w:pPr>
      <w:r w:rsidRPr="00E71A6C">
        <w:rPr>
          <w:rFonts w:eastAsiaTheme="minorEastAsia"/>
          <w:iCs/>
          <w:sz w:val="22"/>
          <w:lang w:val="en-US"/>
        </w:rPr>
        <w:t xml:space="preserve">Fig. </w:t>
      </w:r>
      <w:r w:rsidR="004F03D7">
        <w:rPr>
          <w:rFonts w:eastAsiaTheme="minorEastAsia"/>
          <w:iCs/>
          <w:sz w:val="22"/>
          <w:lang w:val="en-US"/>
        </w:rPr>
        <w:t>5</w:t>
      </w:r>
      <w:r w:rsidRPr="00E71A6C">
        <w:rPr>
          <w:rFonts w:eastAsiaTheme="minorEastAsia"/>
          <w:iCs/>
          <w:sz w:val="22"/>
          <w:lang w:val="en-US"/>
        </w:rPr>
        <w:t>: Scheme 2 – PSFCH TX vs PSFCH RX</w:t>
      </w:r>
    </w:p>
    <w:p w14:paraId="4D963B7D" w14:textId="383CCC98" w:rsidR="00A72FDA" w:rsidRPr="00E71A6C" w:rsidRDefault="00A72FDA" w:rsidP="00A72FDA">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4F03D7">
        <w:rPr>
          <w:rFonts w:eastAsiaTheme="minorEastAsia"/>
          <w:b/>
          <w:sz w:val="22"/>
          <w:u w:val="single"/>
          <w:lang w:val="en-US"/>
        </w:rPr>
        <w:t>15</w:t>
      </w:r>
      <w:r w:rsidRPr="00E71A6C">
        <w:rPr>
          <w:rFonts w:eastAsiaTheme="minorEastAsia"/>
          <w:b/>
          <w:sz w:val="22"/>
          <w:u w:val="single"/>
          <w:lang w:val="en-US"/>
        </w:rPr>
        <w:t>:</w:t>
      </w:r>
    </w:p>
    <w:p w14:paraId="17750CA5" w14:textId="357322D1" w:rsidR="00A72FDA" w:rsidRPr="00E71A6C" w:rsidRDefault="00A72FDA"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for condition 2-A-2,</w:t>
      </w:r>
    </w:p>
    <w:p w14:paraId="28EB6790" w14:textId="33C88979" w:rsidR="00A72FDA" w:rsidRPr="00E71A6C" w:rsidRDefault="00F82E63"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Following resources are included in condition 2-A-2.</w:t>
      </w:r>
    </w:p>
    <w:p w14:paraId="06BC4021" w14:textId="1C182317" w:rsidR="00F82E63" w:rsidRPr="00E71A6C" w:rsidRDefault="00F82E63"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6506F615" w14:textId="34C7A919" w:rsidR="00F82E63" w:rsidRPr="00E71A6C" w:rsidRDefault="00F82E63"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6AAEFC32" w14:textId="525AC9CB" w:rsidR="00F82E63" w:rsidRPr="00E71A6C" w:rsidRDefault="00F82E63" w:rsidP="00680BE9">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321F974F" w14:textId="51C98E2B" w:rsidR="006D5848" w:rsidRPr="00E71A6C" w:rsidRDefault="006D5848" w:rsidP="007B7225">
      <w:pPr>
        <w:spacing w:beforeLines="50" w:before="120" w:afterLines="50" w:after="120"/>
        <w:jc w:val="both"/>
        <w:rPr>
          <w:rFonts w:eastAsiaTheme="minorEastAsia"/>
          <w:iCs/>
          <w:sz w:val="22"/>
          <w:lang w:val="en-US"/>
        </w:rPr>
      </w:pPr>
    </w:p>
    <w:p w14:paraId="4317B245" w14:textId="2D7B58CF" w:rsidR="00230DD5" w:rsidRPr="00E71A6C" w:rsidRDefault="00B60B99" w:rsidP="00230DD5">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PSFCH occasion determination</w:t>
      </w:r>
    </w:p>
    <w:tbl>
      <w:tblPr>
        <w:tblStyle w:val="afc"/>
        <w:tblW w:w="0" w:type="auto"/>
        <w:tblLook w:val="04A0" w:firstRow="1" w:lastRow="0" w:firstColumn="1" w:lastColumn="0" w:noHBand="0" w:noVBand="1"/>
      </w:tblPr>
      <w:tblGrid>
        <w:gridCol w:w="9962"/>
      </w:tblGrid>
      <w:tr w:rsidR="00B60B99" w14:paraId="51AB7786" w14:textId="77777777" w:rsidTr="00B60B99">
        <w:tc>
          <w:tcPr>
            <w:tcW w:w="9962" w:type="dxa"/>
          </w:tcPr>
          <w:p w14:paraId="7A0B2D99" w14:textId="77777777" w:rsidR="00B60B99" w:rsidRPr="00B60B99" w:rsidRDefault="00B60B99" w:rsidP="00B60B99">
            <w:pPr>
              <w:spacing w:after="0"/>
              <w:jc w:val="both"/>
              <w:rPr>
                <w:rFonts w:eastAsia="Times New Roman"/>
                <w:szCs w:val="24"/>
                <w:lang w:val="en-US"/>
              </w:rPr>
            </w:pPr>
            <w:r w:rsidRPr="00B60B99">
              <w:rPr>
                <w:rFonts w:ascii="Calibri" w:eastAsia="SimSun" w:hAnsi="Calibri" w:cs="+mn-cs"/>
                <w:color w:val="00000A"/>
                <w:kern w:val="24"/>
                <w:sz w:val="18"/>
                <w:szCs w:val="18"/>
              </w:rPr>
              <w:t>For determining PSFCH occasion in Scheme 2,</w:t>
            </w:r>
          </w:p>
          <w:p w14:paraId="19E1449D" w14:textId="77777777" w:rsidR="00B60B99" w:rsidRPr="00B60B99" w:rsidRDefault="00B60B99" w:rsidP="00B60B99">
            <w:pPr>
              <w:numPr>
                <w:ilvl w:val="0"/>
                <w:numId w:val="20"/>
              </w:numPr>
              <w:spacing w:after="0"/>
              <w:ind w:left="1267"/>
              <w:jc w:val="both"/>
              <w:rPr>
                <w:rFonts w:eastAsia="Times New Roman"/>
                <w:sz w:val="18"/>
                <w:szCs w:val="24"/>
                <w:lang w:val="en-US"/>
              </w:rPr>
            </w:pPr>
            <w:r w:rsidRPr="00B60B99">
              <w:rPr>
                <w:rFonts w:ascii="Calibri" w:eastAsia="Malgun Gothic" w:hAnsi="Calibri" w:cs="+mn-cs"/>
                <w:color w:val="00000A"/>
                <w:kern w:val="24"/>
                <w:sz w:val="18"/>
                <w:szCs w:val="18"/>
              </w:rPr>
              <w:t>Option 1: PSFCH occasion is derived by a slot where UE-B’s SCI is transmitted</w:t>
            </w:r>
          </w:p>
          <w:p w14:paraId="1874BE0B" w14:textId="6F850620" w:rsidR="00B60B99" w:rsidRPr="00B60B99" w:rsidRDefault="00B60B99" w:rsidP="00B60B99">
            <w:pPr>
              <w:numPr>
                <w:ilvl w:val="0"/>
                <w:numId w:val="20"/>
              </w:numPr>
              <w:spacing w:after="0"/>
              <w:ind w:left="1267"/>
              <w:jc w:val="both"/>
              <w:rPr>
                <w:rFonts w:eastAsia="Times New Roman"/>
                <w:sz w:val="18"/>
                <w:szCs w:val="24"/>
                <w:lang w:val="en-US"/>
              </w:rPr>
            </w:pPr>
            <w:r w:rsidRPr="00B60B99">
              <w:rPr>
                <w:rFonts w:ascii="Calibri" w:eastAsia="Malgun Gothic" w:hAnsi="Calibri" w:cs="+mn-cs"/>
                <w:color w:val="00000A"/>
                <w:kern w:val="24"/>
                <w:sz w:val="18"/>
                <w:szCs w:val="18"/>
              </w:rPr>
              <w:t>Option 2: PSFCH occasion is derived by a slot where expected/potential resource conflict occurs on PSSCH resource indicated by UE-B’s SCI</w:t>
            </w:r>
          </w:p>
        </w:tc>
      </w:tr>
    </w:tbl>
    <w:p w14:paraId="540AE3D2" w14:textId="4C7501CC" w:rsidR="005C4E99" w:rsidRDefault="00B60B99" w:rsidP="007B7225">
      <w:pPr>
        <w:spacing w:beforeLines="50" w:before="120" w:afterLines="50" w:after="120"/>
        <w:jc w:val="both"/>
        <w:rPr>
          <w:rFonts w:eastAsiaTheme="minorEastAsia"/>
          <w:iCs/>
          <w:sz w:val="22"/>
          <w:lang w:val="en-US"/>
        </w:rPr>
      </w:pPr>
      <w:r>
        <w:rPr>
          <w:rFonts w:eastAsiaTheme="minorEastAsia"/>
          <w:iCs/>
          <w:sz w:val="22"/>
          <w:lang w:val="en-US"/>
        </w:rPr>
        <w:t>Here one key issue on</w:t>
      </w:r>
      <w:r w:rsidR="004F235F" w:rsidRPr="00E71A6C">
        <w:rPr>
          <w:rFonts w:eastAsiaTheme="minorEastAsia"/>
          <w:iCs/>
          <w:sz w:val="22"/>
          <w:lang w:val="en-US"/>
        </w:rPr>
        <w:t xml:space="preserve"> PSFCH for scheme 2 </w:t>
      </w:r>
      <w:r>
        <w:rPr>
          <w:rFonts w:eastAsiaTheme="minorEastAsia"/>
          <w:iCs/>
          <w:sz w:val="22"/>
          <w:lang w:val="en-US"/>
        </w:rPr>
        <w:t>is</w:t>
      </w:r>
      <w:r w:rsidR="004F235F" w:rsidRPr="00E71A6C">
        <w:rPr>
          <w:rFonts w:eastAsiaTheme="minorEastAsia"/>
          <w:iCs/>
          <w:sz w:val="22"/>
          <w:lang w:val="en-US"/>
        </w:rPr>
        <w:t xml:space="preserve"> time resource determination. In Rel-16 PSFCH, a resource is associated with a PSSCH resource with a gap of two or three slots. </w:t>
      </w:r>
      <w:r w:rsidR="005C4E99">
        <w:rPr>
          <w:rFonts w:eastAsiaTheme="minorEastAsia"/>
          <w:iCs/>
          <w:sz w:val="22"/>
          <w:lang w:val="en-US"/>
        </w:rPr>
        <w:t xml:space="preserve">Reusing this mechanism is Option 1. However, we believe that Option 1 has issues: </w:t>
      </w:r>
      <w:r w:rsidR="005C4E99" w:rsidRPr="005C4E99">
        <w:rPr>
          <w:rFonts w:eastAsiaTheme="minorEastAsia"/>
          <w:iCs/>
          <w:sz w:val="22"/>
        </w:rPr>
        <w:t>It is impossible to share expected/potential collision to UE that is detected later than PSFCH resource corresponding to the UE’s SCI</w:t>
      </w:r>
      <w:r w:rsidR="005C4E99">
        <w:rPr>
          <w:rFonts w:eastAsiaTheme="minorEastAsia"/>
          <w:iCs/>
          <w:sz w:val="22"/>
        </w:rPr>
        <w:t xml:space="preserve">. </w:t>
      </w:r>
      <w:r w:rsidR="005C4E99" w:rsidRPr="005C4E99">
        <w:rPr>
          <w:rFonts w:eastAsiaTheme="minorEastAsia"/>
          <w:iCs/>
          <w:sz w:val="22"/>
        </w:rPr>
        <w:t>If collision indication is transmitted to another UE e.g. that indicated higher priority instead, Option 1 leads to more delay of UE-B’s TB with higher priority while keeping latency of UE’s TB with lower priority. Therefore, Option 1 does not achieve desirable latency from system perspective</w:t>
      </w:r>
      <w:r w:rsidR="005C4E99">
        <w:rPr>
          <w:rFonts w:eastAsiaTheme="minorEastAsia"/>
          <w:iCs/>
          <w:sz w:val="22"/>
        </w:rPr>
        <w:t xml:space="preserve">. </w:t>
      </w:r>
      <w:r w:rsidR="005C4E99" w:rsidRPr="005C4E99">
        <w:rPr>
          <w:rFonts w:eastAsiaTheme="minorEastAsia"/>
          <w:iCs/>
          <w:sz w:val="22"/>
        </w:rPr>
        <w:t>Otherwise, reliability performance does not improve anymore</w:t>
      </w:r>
      <w:r w:rsidR="005C4E99">
        <w:rPr>
          <w:rFonts w:eastAsiaTheme="minorEastAsia"/>
          <w:iCs/>
          <w:sz w:val="22"/>
        </w:rPr>
        <w:t>.</w:t>
      </w:r>
      <w:r w:rsidR="005C4E99" w:rsidRPr="005C4E99">
        <w:rPr>
          <w:rFonts w:eastAsiaTheme="minorEastAsia"/>
          <w:iCs/>
          <w:sz w:val="22"/>
          <w:lang w:val="en-US"/>
        </w:rPr>
        <w:t xml:space="preserve"> </w:t>
      </w:r>
      <w:r w:rsidR="005C4E99" w:rsidRPr="00E71A6C">
        <w:rPr>
          <w:rFonts w:eastAsiaTheme="minorEastAsia"/>
          <w:iCs/>
          <w:sz w:val="22"/>
          <w:lang w:val="en-US"/>
        </w:rPr>
        <w:t xml:space="preserve">This </w:t>
      </w:r>
      <w:r w:rsidR="005C4E99">
        <w:rPr>
          <w:rFonts w:eastAsiaTheme="minorEastAsia"/>
          <w:iCs/>
          <w:sz w:val="22"/>
          <w:lang w:val="en-US"/>
        </w:rPr>
        <w:t>issue</w:t>
      </w:r>
      <w:r w:rsidR="005C4E99" w:rsidRPr="00E71A6C">
        <w:rPr>
          <w:rFonts w:eastAsiaTheme="minorEastAsia"/>
          <w:iCs/>
          <w:sz w:val="22"/>
          <w:lang w:val="en-US"/>
        </w:rPr>
        <w:t xml:space="preserve"> is illustrated in the following figure.</w:t>
      </w:r>
    </w:p>
    <w:p w14:paraId="2D3D4175" w14:textId="77777777" w:rsidR="00CF4D05" w:rsidRPr="00E71A6C" w:rsidRDefault="00CF4D05" w:rsidP="00CF4D05">
      <w:pPr>
        <w:spacing w:beforeLines="50" w:before="120" w:afterLines="50" w:after="120"/>
        <w:jc w:val="center"/>
        <w:rPr>
          <w:rFonts w:eastAsiaTheme="minorEastAsia"/>
          <w:iCs/>
          <w:sz w:val="22"/>
          <w:lang w:val="en-US"/>
        </w:rPr>
      </w:pPr>
      <w:r w:rsidRPr="00E71A6C">
        <w:rPr>
          <w:noProof/>
          <w:lang w:val="en-US"/>
        </w:rPr>
        <w:drawing>
          <wp:inline distT="0" distB="0" distL="0" distR="0" wp14:anchorId="62463BB5" wp14:editId="3B6D8BFF">
            <wp:extent cx="6332220" cy="1595087"/>
            <wp:effectExtent l="0" t="0" r="0" b="5715"/>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595087"/>
                    </a:xfrm>
                    <a:prstGeom prst="rect">
                      <a:avLst/>
                    </a:prstGeom>
                    <a:noFill/>
                    <a:ln>
                      <a:noFill/>
                    </a:ln>
                  </pic:spPr>
                </pic:pic>
              </a:graphicData>
            </a:graphic>
          </wp:inline>
        </w:drawing>
      </w:r>
    </w:p>
    <w:p w14:paraId="22050317" w14:textId="7A127DCA" w:rsidR="00CF4D05" w:rsidRDefault="00CF4D05" w:rsidP="00CF4D05">
      <w:pPr>
        <w:spacing w:beforeLines="50" w:before="120" w:afterLines="50" w:after="120"/>
        <w:jc w:val="center"/>
        <w:rPr>
          <w:rFonts w:eastAsiaTheme="minorEastAsia"/>
          <w:iCs/>
          <w:sz w:val="22"/>
          <w:lang w:val="en-US"/>
        </w:rPr>
      </w:pPr>
      <w:r w:rsidRPr="00E71A6C">
        <w:rPr>
          <w:rFonts w:eastAsiaTheme="minorEastAsia"/>
          <w:iCs/>
          <w:sz w:val="22"/>
          <w:lang w:val="en-US"/>
        </w:rPr>
        <w:t xml:space="preserve">Fig. </w:t>
      </w:r>
      <w:r w:rsidR="004F03D7">
        <w:rPr>
          <w:rFonts w:eastAsiaTheme="minorEastAsia"/>
          <w:iCs/>
          <w:sz w:val="22"/>
          <w:lang w:val="en-US"/>
        </w:rPr>
        <w:t>6</w:t>
      </w:r>
      <w:r w:rsidRPr="00E71A6C">
        <w:rPr>
          <w:rFonts w:eastAsiaTheme="minorEastAsia"/>
          <w:iCs/>
          <w:sz w:val="22"/>
          <w:lang w:val="en-US"/>
        </w:rPr>
        <w:t>: Rel-16 PSFCH without any enhancement – No resource for coordination</w:t>
      </w:r>
    </w:p>
    <w:p w14:paraId="6B532E2B" w14:textId="120BAE9C" w:rsidR="005C4E99" w:rsidRDefault="005C4E99" w:rsidP="00CF4D05">
      <w:pPr>
        <w:spacing w:beforeLines="50" w:before="120" w:afterLines="50" w:after="120"/>
        <w:jc w:val="both"/>
        <w:rPr>
          <w:rFonts w:eastAsiaTheme="minorEastAsia"/>
          <w:iCs/>
          <w:sz w:val="22"/>
          <w:lang w:val="en-US"/>
        </w:rPr>
      </w:pPr>
      <w:r>
        <w:rPr>
          <w:rFonts w:eastAsiaTheme="minorEastAsia"/>
          <w:iCs/>
          <w:sz w:val="22"/>
          <w:lang w:val="en-US"/>
        </w:rPr>
        <w:t xml:space="preserve">Option 2 solves this issue. In Option 2, </w:t>
      </w:r>
      <w:r w:rsidRPr="00E71A6C">
        <w:rPr>
          <w:rFonts w:eastAsiaTheme="minorEastAsia"/>
          <w:iCs/>
          <w:sz w:val="22"/>
          <w:lang w:val="en-US"/>
        </w:rPr>
        <w:t xml:space="preserve">a resource to transmit the coordination message is </w:t>
      </w:r>
      <w:r w:rsidRPr="00E71A6C">
        <w:rPr>
          <w:rFonts w:eastAsiaTheme="minorEastAsia"/>
          <w:iCs/>
          <w:sz w:val="22"/>
          <w:u w:val="single"/>
          <w:lang w:val="en-US"/>
        </w:rPr>
        <w:t>associated with the reserved resource</w:t>
      </w:r>
      <w:r w:rsidRPr="00E71A6C">
        <w:rPr>
          <w:rFonts w:eastAsiaTheme="minorEastAsia"/>
          <w:iCs/>
          <w:sz w:val="22"/>
          <w:lang w:val="en-US"/>
        </w:rPr>
        <w:t xml:space="preserve">, not with already transmitted resource. This mechanism is illustrated in the figure below. Here PSFCH occasions for scheme 2 is set periodically as Rel-16 PSFCH. However, associations between PSSCH resource and PSFCH resource are not same; for a PSSCH resource, the corresponding PSFCH resource is an earlier resource than the PSSCH resource. In other words, when UE-A transmits a coordination message, UE-A transmits </w:t>
      </w:r>
      <w:r w:rsidRPr="00E71A6C">
        <w:rPr>
          <w:rFonts w:eastAsiaTheme="minorEastAsia"/>
          <w:iCs/>
          <w:sz w:val="22"/>
          <w:lang w:val="en-US"/>
        </w:rPr>
        <w:lastRenderedPageBreak/>
        <w:t>a PSFCH in a first slot that includes PSFCH resources and is at least X slots before slot of the collided resource.</w:t>
      </w:r>
      <w:r>
        <w:rPr>
          <w:rFonts w:eastAsiaTheme="minorEastAsia"/>
          <w:iCs/>
          <w:sz w:val="22"/>
          <w:lang w:val="en-US"/>
        </w:rPr>
        <w:t xml:space="preserve"> </w:t>
      </w:r>
      <w:r w:rsidRPr="00E71A6C">
        <w:rPr>
          <w:rFonts w:eastAsiaTheme="minorEastAsia"/>
          <w:iCs/>
          <w:sz w:val="22"/>
          <w:lang w:val="en-US"/>
        </w:rPr>
        <w:t>In this mechanism, a coordination message can be transmitted in a slot much later than Rel-16 PSFCH</w:t>
      </w:r>
      <w:r>
        <w:rPr>
          <w:rFonts w:eastAsiaTheme="minorEastAsia"/>
          <w:iCs/>
          <w:sz w:val="22"/>
          <w:lang w:val="en-US"/>
        </w:rPr>
        <w:t>.</w:t>
      </w:r>
    </w:p>
    <w:p w14:paraId="3606C9DA" w14:textId="2FB059BB" w:rsidR="00E76BF2" w:rsidRDefault="005C4E99" w:rsidP="00CF4D05">
      <w:pPr>
        <w:spacing w:beforeLines="50" w:before="120" w:afterLines="50" w:after="120"/>
        <w:jc w:val="both"/>
        <w:rPr>
          <w:rFonts w:eastAsiaTheme="minorEastAsia"/>
          <w:iCs/>
          <w:sz w:val="22"/>
          <w:lang w:val="en-US"/>
        </w:rPr>
      </w:pPr>
      <w:r>
        <w:rPr>
          <w:rFonts w:eastAsiaTheme="minorEastAsia"/>
          <w:iCs/>
          <w:sz w:val="22"/>
          <w:lang w:val="en-US"/>
        </w:rPr>
        <w:t xml:space="preserve">We believe that Option 2 has no issue. </w:t>
      </w:r>
      <w:r w:rsidRPr="005C4E99">
        <w:rPr>
          <w:rFonts w:eastAsiaTheme="minorEastAsia"/>
          <w:iCs/>
          <w:sz w:val="22"/>
          <w:lang w:val="en-US"/>
        </w:rPr>
        <w:t>PSFCH differentiation among UE-As are not needed since UE-B does not need to know which UE transmits the PSFCH</w:t>
      </w:r>
      <w:r>
        <w:rPr>
          <w:rFonts w:eastAsiaTheme="minorEastAsia"/>
          <w:iCs/>
          <w:sz w:val="22"/>
          <w:lang w:val="en-US"/>
        </w:rPr>
        <w:t xml:space="preserve">. </w:t>
      </w:r>
      <w:r w:rsidRPr="005C4E99">
        <w:rPr>
          <w:rFonts w:eastAsiaTheme="minorEastAsia"/>
          <w:iCs/>
          <w:sz w:val="22"/>
          <w:lang w:val="en-US"/>
        </w:rPr>
        <w:t>Option 2 improves latency compared to Rel-16 SL since UE-B pre-notices transmission failure at the reserved resource</w:t>
      </w:r>
      <w:r>
        <w:rPr>
          <w:rFonts w:eastAsiaTheme="minorEastAsia"/>
          <w:iCs/>
          <w:sz w:val="22"/>
          <w:lang w:val="en-US"/>
        </w:rPr>
        <w:t xml:space="preserve">. </w:t>
      </w:r>
      <w:r w:rsidRPr="005C4E99">
        <w:rPr>
          <w:rFonts w:eastAsiaTheme="minorEastAsia"/>
          <w:iCs/>
          <w:sz w:val="22"/>
          <w:lang w:val="en-US"/>
        </w:rPr>
        <w:t>Required spec impact is only to capture the following text</w:t>
      </w:r>
      <w:r>
        <w:rPr>
          <w:rFonts w:eastAsiaTheme="minorEastAsia"/>
          <w:iCs/>
          <w:sz w:val="22"/>
          <w:lang w:val="en-US"/>
        </w:rPr>
        <w:t>.</w:t>
      </w:r>
    </w:p>
    <w:p w14:paraId="5E913AC3" w14:textId="26B95591" w:rsidR="005C4E99" w:rsidRPr="005C4E99" w:rsidRDefault="005C4E99" w:rsidP="005C4E99">
      <w:pPr>
        <w:pStyle w:val="afe"/>
        <w:numPr>
          <w:ilvl w:val="1"/>
          <w:numId w:val="8"/>
        </w:numPr>
        <w:spacing w:beforeLines="50" w:before="120" w:afterLines="50" w:after="120"/>
        <w:ind w:leftChars="0"/>
        <w:jc w:val="both"/>
        <w:rPr>
          <w:rFonts w:eastAsiaTheme="minorEastAsia"/>
          <w:iCs/>
          <w:sz w:val="22"/>
          <w:lang w:val="en-US"/>
        </w:rPr>
      </w:pPr>
      <w:r w:rsidRPr="005C4E99">
        <w:rPr>
          <w:rFonts w:eastAsiaTheme="minorEastAsia"/>
          <w:i/>
          <w:iCs/>
          <w:sz w:val="22"/>
        </w:rPr>
        <w:t>For expected/potential collision, UE-A transmits a coordination message via a PSFCH resource in a first slot that includes PSFCH resources and is at least X slots before slot of the collided resource.</w:t>
      </w:r>
    </w:p>
    <w:p w14:paraId="0B8F3DFF" w14:textId="77777777" w:rsidR="00CF4D05" w:rsidRPr="00E71A6C" w:rsidRDefault="00CF4D05" w:rsidP="00CF4D05">
      <w:pPr>
        <w:spacing w:beforeLines="50" w:before="120" w:afterLines="50" w:after="120"/>
        <w:jc w:val="both"/>
        <w:rPr>
          <w:rFonts w:eastAsiaTheme="minorEastAsia"/>
          <w:iCs/>
          <w:sz w:val="22"/>
          <w:lang w:val="en-US"/>
        </w:rPr>
      </w:pPr>
      <w:r w:rsidRPr="00E71A6C">
        <w:rPr>
          <w:noProof/>
          <w:lang w:val="en-US"/>
        </w:rPr>
        <w:drawing>
          <wp:inline distT="0" distB="0" distL="0" distR="0" wp14:anchorId="74A093BE" wp14:editId="4F50E59F">
            <wp:extent cx="6332220" cy="1519458"/>
            <wp:effectExtent l="0" t="0" r="0"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519458"/>
                    </a:xfrm>
                    <a:prstGeom prst="rect">
                      <a:avLst/>
                    </a:prstGeom>
                    <a:noFill/>
                    <a:ln>
                      <a:noFill/>
                    </a:ln>
                  </pic:spPr>
                </pic:pic>
              </a:graphicData>
            </a:graphic>
          </wp:inline>
        </w:drawing>
      </w:r>
    </w:p>
    <w:p w14:paraId="114A164D" w14:textId="42F90202" w:rsidR="00CF4D05" w:rsidRPr="00E71A6C" w:rsidRDefault="00CF4D05" w:rsidP="00CF4D05">
      <w:pPr>
        <w:spacing w:beforeLines="50" w:before="120" w:afterLines="50" w:after="120"/>
        <w:jc w:val="center"/>
        <w:rPr>
          <w:rFonts w:eastAsiaTheme="minorEastAsia"/>
          <w:iCs/>
          <w:sz w:val="22"/>
          <w:lang w:val="en-US"/>
        </w:rPr>
      </w:pPr>
      <w:r w:rsidRPr="00E71A6C">
        <w:rPr>
          <w:rFonts w:eastAsiaTheme="minorEastAsia"/>
          <w:iCs/>
          <w:sz w:val="22"/>
          <w:lang w:val="en-US"/>
        </w:rPr>
        <w:t xml:space="preserve">Fig. </w:t>
      </w:r>
      <w:r w:rsidR="004F03D7">
        <w:rPr>
          <w:rFonts w:eastAsiaTheme="minorEastAsia"/>
          <w:iCs/>
          <w:sz w:val="22"/>
          <w:lang w:val="en-US"/>
        </w:rPr>
        <w:t>7</w:t>
      </w:r>
      <w:r w:rsidR="005C4E99">
        <w:rPr>
          <w:rFonts w:eastAsiaTheme="minorEastAsia"/>
          <w:iCs/>
          <w:sz w:val="22"/>
          <w:lang w:val="en-US"/>
        </w:rPr>
        <w:t>: Enhancement of PSFCH</w:t>
      </w:r>
      <w:r w:rsidRPr="00E71A6C">
        <w:rPr>
          <w:rFonts w:eastAsiaTheme="minorEastAsia"/>
          <w:iCs/>
          <w:sz w:val="22"/>
          <w:lang w:val="en-US"/>
        </w:rPr>
        <w:t xml:space="preserve"> </w:t>
      </w:r>
      <w:r w:rsidR="005C4E99">
        <w:rPr>
          <w:rFonts w:eastAsiaTheme="minorEastAsia"/>
          <w:iCs/>
          <w:sz w:val="22"/>
          <w:lang w:val="en-US"/>
        </w:rPr>
        <w:t>occasion</w:t>
      </w:r>
      <w:r w:rsidRPr="00E71A6C">
        <w:rPr>
          <w:rFonts w:eastAsiaTheme="minorEastAsia"/>
          <w:iCs/>
          <w:sz w:val="22"/>
          <w:lang w:val="en-US"/>
        </w:rPr>
        <w:t xml:space="preserve"> determination</w:t>
      </w:r>
      <w:r w:rsidR="005C4E99">
        <w:rPr>
          <w:rFonts w:eastAsiaTheme="minorEastAsia"/>
          <w:iCs/>
          <w:sz w:val="22"/>
          <w:lang w:val="en-US"/>
        </w:rPr>
        <w:t xml:space="preserve"> for scheme 2</w:t>
      </w:r>
    </w:p>
    <w:p w14:paraId="75C3EEFB" w14:textId="0B53BB22" w:rsidR="00CF4D05" w:rsidRPr="00E71A6C" w:rsidRDefault="00CF4D05" w:rsidP="00CF4D05">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sidR="004F03D7">
        <w:rPr>
          <w:rFonts w:eastAsiaTheme="minorEastAsia"/>
          <w:b/>
          <w:sz w:val="22"/>
          <w:u w:val="single"/>
          <w:lang w:val="en-US"/>
        </w:rPr>
        <w:t>8</w:t>
      </w:r>
      <w:r w:rsidRPr="00E71A6C">
        <w:rPr>
          <w:rFonts w:eastAsiaTheme="minorEastAsia"/>
          <w:b/>
          <w:sz w:val="22"/>
          <w:u w:val="single"/>
          <w:lang w:val="en-US"/>
        </w:rPr>
        <w:t>:</w:t>
      </w:r>
    </w:p>
    <w:p w14:paraId="78B4096B" w14:textId="31EF2BBD" w:rsidR="00CF4D05" w:rsidRDefault="00CF4D05"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scheme 2, if applied mechanism is completely same as Rel-16 PSFCH, it is impossible to share expected/potential collision that is detected later than the corresponding PSFCH resource.</w:t>
      </w:r>
    </w:p>
    <w:p w14:paraId="3F6DB240" w14:textId="00A5E923" w:rsidR="00AF318D" w:rsidRDefault="00AF318D" w:rsidP="00680BE9">
      <w:pPr>
        <w:numPr>
          <w:ilvl w:val="0"/>
          <w:numId w:val="9"/>
        </w:numPr>
        <w:spacing w:before="50" w:afterLines="50" w:after="120"/>
        <w:jc w:val="both"/>
        <w:rPr>
          <w:rFonts w:eastAsiaTheme="minorEastAsia"/>
          <w:i/>
          <w:sz w:val="22"/>
          <w:lang w:val="en-US"/>
        </w:rPr>
      </w:pPr>
      <w:r>
        <w:rPr>
          <w:rFonts w:eastAsiaTheme="minorEastAsia"/>
          <w:i/>
          <w:sz w:val="22"/>
          <w:lang w:val="en-US"/>
        </w:rPr>
        <w:t>Option 2 has no issue.</w:t>
      </w:r>
    </w:p>
    <w:p w14:paraId="7009DE6E" w14:textId="151991C7" w:rsidR="002C6D52" w:rsidRPr="00AF318D" w:rsidRDefault="002C6D52" w:rsidP="00AF318D">
      <w:pPr>
        <w:numPr>
          <w:ilvl w:val="1"/>
          <w:numId w:val="9"/>
        </w:numPr>
        <w:spacing w:afterLines="50" w:after="120"/>
        <w:jc w:val="both"/>
        <w:rPr>
          <w:rFonts w:eastAsiaTheme="minorEastAsia"/>
          <w:i/>
          <w:sz w:val="22"/>
          <w:lang w:val="en-US"/>
        </w:rPr>
      </w:pPr>
      <w:r w:rsidRPr="00AF318D">
        <w:rPr>
          <w:rFonts w:eastAsiaTheme="minorEastAsia"/>
          <w:i/>
          <w:sz w:val="22"/>
          <w:lang w:val="en-US"/>
        </w:rPr>
        <w:t>PSFCH differentiation among UE-As are not needed since UE-B does not need to know which UE transmits the PSFCH</w:t>
      </w:r>
      <w:r w:rsidR="00B71EBE">
        <w:rPr>
          <w:rFonts w:eastAsiaTheme="minorEastAsia"/>
          <w:i/>
          <w:sz w:val="22"/>
          <w:lang w:val="en-US"/>
        </w:rPr>
        <w:t>.</w:t>
      </w:r>
    </w:p>
    <w:p w14:paraId="45A71221" w14:textId="52A87BFF" w:rsidR="002C6D52" w:rsidRPr="00AF318D" w:rsidRDefault="002C6D52" w:rsidP="00AF318D">
      <w:pPr>
        <w:numPr>
          <w:ilvl w:val="1"/>
          <w:numId w:val="9"/>
        </w:numPr>
        <w:spacing w:afterLines="50" w:after="120"/>
        <w:jc w:val="both"/>
        <w:rPr>
          <w:rFonts w:eastAsiaTheme="minorEastAsia"/>
          <w:i/>
          <w:sz w:val="22"/>
          <w:lang w:val="en-US"/>
        </w:rPr>
      </w:pPr>
      <w:r w:rsidRPr="00AF318D">
        <w:rPr>
          <w:rFonts w:eastAsiaTheme="minorEastAsia"/>
          <w:i/>
          <w:sz w:val="22"/>
          <w:lang w:val="en-US"/>
        </w:rPr>
        <w:t>Option 2 improves latency compared to Rel-16 SL since UE-B pre-notices transmission failure at the reserved resource</w:t>
      </w:r>
      <w:r w:rsidR="00B71EBE">
        <w:rPr>
          <w:rFonts w:eastAsiaTheme="minorEastAsia"/>
          <w:i/>
          <w:sz w:val="22"/>
          <w:lang w:val="en-US"/>
        </w:rPr>
        <w:t>.</w:t>
      </w:r>
    </w:p>
    <w:p w14:paraId="356F52AE" w14:textId="75195BEE" w:rsidR="002C6D52" w:rsidRPr="00AF318D" w:rsidRDefault="002C6D52" w:rsidP="00AF318D">
      <w:pPr>
        <w:numPr>
          <w:ilvl w:val="1"/>
          <w:numId w:val="9"/>
        </w:numPr>
        <w:spacing w:afterLines="50" w:after="120"/>
        <w:jc w:val="both"/>
        <w:rPr>
          <w:rFonts w:eastAsiaTheme="minorEastAsia"/>
          <w:i/>
          <w:sz w:val="22"/>
          <w:lang w:val="en-US"/>
        </w:rPr>
      </w:pPr>
      <w:r w:rsidRPr="00AF318D">
        <w:rPr>
          <w:rFonts w:eastAsiaTheme="minorEastAsia"/>
          <w:i/>
          <w:sz w:val="22"/>
          <w:lang w:val="en-US"/>
        </w:rPr>
        <w:t>Required spec impact is only to capture the following text</w:t>
      </w:r>
      <w:r w:rsidR="00B71EBE">
        <w:rPr>
          <w:rFonts w:eastAsiaTheme="minorEastAsia"/>
          <w:i/>
          <w:sz w:val="22"/>
          <w:lang w:val="en-US"/>
        </w:rPr>
        <w:t>:</w:t>
      </w:r>
    </w:p>
    <w:p w14:paraId="0AC3BD1F" w14:textId="77777777" w:rsidR="002C6D52" w:rsidRPr="00AF318D" w:rsidRDefault="002C6D52" w:rsidP="00AF318D">
      <w:pPr>
        <w:numPr>
          <w:ilvl w:val="2"/>
          <w:numId w:val="9"/>
        </w:numPr>
        <w:spacing w:afterLines="50" w:after="120"/>
        <w:jc w:val="both"/>
        <w:rPr>
          <w:rFonts w:eastAsiaTheme="minorEastAsia"/>
          <w:i/>
          <w:sz w:val="22"/>
          <w:lang w:val="en-US"/>
        </w:rPr>
      </w:pPr>
      <w:r w:rsidRPr="00AF318D">
        <w:rPr>
          <w:rFonts w:eastAsiaTheme="minorEastAsia"/>
          <w:i/>
          <w:iCs/>
          <w:sz w:val="22"/>
        </w:rPr>
        <w:t>For expected/potential collision, UE-A transmits a coordination message via a PSFCH resource in a first slot that includes PSFCH resources and is at least X slots before slot of the collided resource.</w:t>
      </w:r>
    </w:p>
    <w:p w14:paraId="2DDA3FFD" w14:textId="4CA8CD8A" w:rsidR="00CF4D05" w:rsidRPr="00E71A6C" w:rsidRDefault="00CF4D05" w:rsidP="00CF4D05">
      <w:pPr>
        <w:spacing w:before="50" w:afterLines="50" w:after="120"/>
        <w:jc w:val="both"/>
        <w:rPr>
          <w:rFonts w:eastAsiaTheme="minorEastAsia"/>
          <w:b/>
          <w:sz w:val="22"/>
          <w:u w:val="single"/>
          <w:lang w:val="en-US"/>
        </w:rPr>
      </w:pPr>
      <w:r w:rsidRPr="00E71A6C">
        <w:rPr>
          <w:rFonts w:eastAsiaTheme="minorEastAsia"/>
          <w:b/>
          <w:sz w:val="22"/>
          <w:u w:val="single"/>
          <w:lang w:val="en-US"/>
        </w:rPr>
        <w:t>Proposal</w:t>
      </w:r>
      <w:r w:rsidR="00BF7020">
        <w:rPr>
          <w:rFonts w:eastAsiaTheme="minorEastAsia"/>
          <w:b/>
          <w:sz w:val="22"/>
          <w:u w:val="single"/>
          <w:lang w:val="en-US"/>
        </w:rPr>
        <w:t xml:space="preserve"> </w:t>
      </w:r>
      <w:r w:rsidR="004F03D7">
        <w:rPr>
          <w:rFonts w:eastAsiaTheme="minorEastAsia"/>
          <w:b/>
          <w:sz w:val="22"/>
          <w:u w:val="single"/>
          <w:lang w:val="en-US"/>
        </w:rPr>
        <w:t>16</w:t>
      </w:r>
      <w:r w:rsidRPr="00E71A6C">
        <w:rPr>
          <w:rFonts w:eastAsiaTheme="minorEastAsia"/>
          <w:b/>
          <w:sz w:val="22"/>
          <w:u w:val="single"/>
          <w:lang w:val="en-US"/>
        </w:rPr>
        <w:t>:</w:t>
      </w:r>
    </w:p>
    <w:p w14:paraId="28D598F7" w14:textId="3A6EF309" w:rsidR="00CF4D05" w:rsidRPr="00E71A6C" w:rsidRDefault="00AF318D" w:rsidP="00680BE9">
      <w:pPr>
        <w:numPr>
          <w:ilvl w:val="0"/>
          <w:numId w:val="9"/>
        </w:numPr>
        <w:spacing w:before="50" w:afterLines="50" w:after="120"/>
        <w:jc w:val="both"/>
        <w:rPr>
          <w:rFonts w:eastAsiaTheme="minorEastAsia"/>
          <w:i/>
          <w:sz w:val="22"/>
          <w:lang w:val="en-US"/>
        </w:rPr>
      </w:pPr>
      <w:r>
        <w:rPr>
          <w:rFonts w:eastAsiaTheme="minorEastAsia"/>
          <w:i/>
          <w:sz w:val="22"/>
          <w:lang w:val="en-US"/>
        </w:rPr>
        <w:t>For PSFCH occasion determination in scheme 2</w:t>
      </w:r>
      <w:r w:rsidR="00CF4D05" w:rsidRPr="00E71A6C">
        <w:rPr>
          <w:rFonts w:eastAsiaTheme="minorEastAsia"/>
          <w:i/>
          <w:sz w:val="22"/>
          <w:lang w:val="en-US"/>
        </w:rPr>
        <w:t>,</w:t>
      </w:r>
    </w:p>
    <w:p w14:paraId="08541DBF" w14:textId="664F0CC3" w:rsidR="00CF4D05" w:rsidRPr="00E71A6C" w:rsidRDefault="00AF318D" w:rsidP="00AF318D">
      <w:pPr>
        <w:numPr>
          <w:ilvl w:val="1"/>
          <w:numId w:val="9"/>
        </w:numPr>
        <w:spacing w:before="50" w:afterLines="50" w:after="120"/>
        <w:jc w:val="both"/>
        <w:rPr>
          <w:rFonts w:eastAsiaTheme="minorEastAsia"/>
          <w:i/>
          <w:sz w:val="22"/>
          <w:lang w:val="en-US"/>
        </w:rPr>
      </w:pPr>
      <w:r>
        <w:rPr>
          <w:rFonts w:eastAsiaTheme="minorEastAsia"/>
          <w:i/>
          <w:sz w:val="22"/>
          <w:lang w:val="en-US"/>
        </w:rPr>
        <w:t>Support Option 2.</w:t>
      </w:r>
    </w:p>
    <w:p w14:paraId="305B7EC7" w14:textId="6F0FB722" w:rsidR="00CF4D05" w:rsidRDefault="00CF4D05" w:rsidP="007B7225">
      <w:pPr>
        <w:spacing w:beforeLines="50" w:before="120" w:afterLines="50" w:after="120"/>
        <w:jc w:val="both"/>
        <w:rPr>
          <w:rFonts w:eastAsiaTheme="minorEastAsia"/>
          <w:iCs/>
          <w:sz w:val="22"/>
          <w:lang w:val="en-US"/>
        </w:rPr>
      </w:pPr>
    </w:p>
    <w:p w14:paraId="2C77EF92" w14:textId="77777777" w:rsidR="00196B09" w:rsidRPr="00E71A6C" w:rsidRDefault="00196B09" w:rsidP="00196B0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UE-B’s behavior after receiving collision indication</w:t>
      </w:r>
    </w:p>
    <w:tbl>
      <w:tblPr>
        <w:tblStyle w:val="afc"/>
        <w:tblW w:w="0" w:type="auto"/>
        <w:tblLook w:val="04A0" w:firstRow="1" w:lastRow="0" w:firstColumn="1" w:lastColumn="0" w:noHBand="0" w:noVBand="1"/>
      </w:tblPr>
      <w:tblGrid>
        <w:gridCol w:w="9962"/>
      </w:tblGrid>
      <w:tr w:rsidR="00196B09" w14:paraId="6B9EA000" w14:textId="77777777" w:rsidTr="00196B09">
        <w:tc>
          <w:tcPr>
            <w:tcW w:w="9962" w:type="dxa"/>
          </w:tcPr>
          <w:p w14:paraId="0C663466" w14:textId="77777777" w:rsidR="00196B09" w:rsidRPr="00196B09" w:rsidRDefault="00196B09" w:rsidP="00196B09">
            <w:pPr>
              <w:spacing w:after="0"/>
              <w:rPr>
                <w:rFonts w:ascii="Times" w:eastAsia="Batang" w:hAnsi="Times" w:cs="Times"/>
                <w:b/>
                <w:bCs/>
                <w:sz w:val="20"/>
                <w:highlight w:val="green"/>
                <w:lang w:eastAsia="x-none"/>
              </w:rPr>
            </w:pPr>
            <w:r w:rsidRPr="00196B09">
              <w:rPr>
                <w:rFonts w:ascii="Times" w:eastAsia="Batang" w:hAnsi="Times" w:cs="Times"/>
                <w:b/>
                <w:bCs/>
                <w:sz w:val="20"/>
                <w:highlight w:val="green"/>
                <w:lang w:eastAsia="x-none"/>
              </w:rPr>
              <w:t>Agreement</w:t>
            </w:r>
          </w:p>
          <w:p w14:paraId="47F4F6C9" w14:textId="77777777" w:rsidR="00196B09" w:rsidRPr="00196B09" w:rsidRDefault="00196B09" w:rsidP="00196B09">
            <w:pPr>
              <w:spacing w:after="0"/>
              <w:jc w:val="both"/>
              <w:rPr>
                <w:rFonts w:ascii="Times" w:eastAsia="Batang" w:hAnsi="Times" w:cs="Times"/>
                <w:sz w:val="20"/>
                <w:lang w:eastAsia="en-US"/>
              </w:rPr>
            </w:pPr>
            <w:r w:rsidRPr="00196B09">
              <w:rPr>
                <w:rFonts w:ascii="Times" w:eastAsia="Batang" w:hAnsi="Times" w:cs="Times"/>
                <w:sz w:val="20"/>
                <w:lang w:eastAsia="en-US"/>
              </w:rPr>
              <w:t>For allocating PSFCH resources in Scheme 2, at least following can be (pre)configured separately from those for SL HARQ-ACK feedback.</w:t>
            </w:r>
          </w:p>
          <w:p w14:paraId="1BAC63AA" w14:textId="77777777" w:rsidR="00196B09" w:rsidRPr="00196B09" w:rsidRDefault="00196B09" w:rsidP="00196B09">
            <w:pPr>
              <w:numPr>
                <w:ilvl w:val="0"/>
                <w:numId w:val="18"/>
              </w:numPr>
              <w:spacing w:after="0"/>
              <w:jc w:val="both"/>
              <w:rPr>
                <w:rFonts w:ascii="Times" w:eastAsia="Batang" w:hAnsi="Times" w:cs="Times"/>
                <w:sz w:val="20"/>
                <w:lang w:eastAsia="en-US"/>
              </w:rPr>
            </w:pPr>
            <w:r w:rsidRPr="00196B09">
              <w:rPr>
                <w:rFonts w:ascii="Times" w:eastAsia="Batang" w:hAnsi="Times" w:cs="Times"/>
                <w:sz w:val="20"/>
                <w:lang w:eastAsia="en-US"/>
              </w:rPr>
              <w:t xml:space="preserve">Set of PRBs for PSFCH transmission/reception (sl-PSFCH-RB-Set) </w:t>
            </w:r>
          </w:p>
          <w:p w14:paraId="01A805BA" w14:textId="77777777" w:rsidR="00196B09" w:rsidRPr="00196B09" w:rsidRDefault="00196B09" w:rsidP="00196B09">
            <w:pPr>
              <w:spacing w:after="0"/>
              <w:rPr>
                <w:rFonts w:ascii="Times" w:eastAsia="Batang" w:hAnsi="Times" w:cs="Times"/>
                <w:b/>
                <w:bCs/>
                <w:sz w:val="20"/>
                <w:highlight w:val="green"/>
                <w:lang w:eastAsia="x-none"/>
              </w:rPr>
            </w:pPr>
            <w:r w:rsidRPr="00196B09">
              <w:rPr>
                <w:rFonts w:ascii="Times" w:eastAsia="Batang" w:hAnsi="Times" w:cs="Times"/>
                <w:b/>
                <w:bCs/>
                <w:sz w:val="20"/>
                <w:highlight w:val="green"/>
                <w:lang w:eastAsia="x-none"/>
              </w:rPr>
              <w:t>Agreement</w:t>
            </w:r>
          </w:p>
          <w:p w14:paraId="25F06ED6" w14:textId="77777777" w:rsidR="00196B09" w:rsidRPr="00196B09" w:rsidRDefault="00196B09" w:rsidP="00196B09">
            <w:pPr>
              <w:spacing w:after="0"/>
              <w:jc w:val="both"/>
              <w:rPr>
                <w:rFonts w:ascii="Times" w:eastAsia="Batang" w:hAnsi="Times" w:cs="Times"/>
                <w:sz w:val="20"/>
                <w:lang w:eastAsia="en-US"/>
              </w:rPr>
            </w:pPr>
            <w:r w:rsidRPr="00196B09">
              <w:rPr>
                <w:rFonts w:ascii="Times" w:eastAsia="Batang" w:hAnsi="Times" w:cs="Times"/>
                <w:sz w:val="20"/>
                <w:lang w:eastAsia="en-US"/>
              </w:rPr>
              <w:t xml:space="preserve">For Scheme 2, </w:t>
            </w:r>
          </w:p>
          <w:p w14:paraId="13D8DF6A" w14:textId="77777777" w:rsidR="00196B09" w:rsidRPr="00196B09" w:rsidRDefault="00196B09" w:rsidP="00196B09">
            <w:pPr>
              <w:numPr>
                <w:ilvl w:val="0"/>
                <w:numId w:val="18"/>
              </w:numPr>
              <w:spacing w:after="0"/>
              <w:jc w:val="both"/>
              <w:rPr>
                <w:rFonts w:ascii="Times" w:eastAsia="Batang" w:hAnsi="Times" w:cs="Times"/>
                <w:sz w:val="20"/>
                <w:lang w:eastAsia="en-US"/>
              </w:rPr>
            </w:pPr>
            <w:r w:rsidRPr="00196B09">
              <w:rPr>
                <w:rFonts w:ascii="Times" w:eastAsia="Batang" w:hAnsi="Times" w:cs="Times"/>
                <w:sz w:val="20"/>
                <w:lang w:eastAsia="en-US"/>
              </w:rPr>
              <w:t>Index of a PSFCH resource for inter-UE coordination information transmission is determined in the same way according to Rel-16 TS 38.213 Section 16.3 with at least following modification</w:t>
            </w:r>
          </w:p>
          <w:p w14:paraId="01FF920F" w14:textId="77777777" w:rsidR="00196B09" w:rsidRPr="00196B09" w:rsidRDefault="00196B09" w:rsidP="00196B09">
            <w:pPr>
              <w:numPr>
                <w:ilvl w:val="1"/>
                <w:numId w:val="22"/>
              </w:numPr>
              <w:spacing w:after="0"/>
              <w:jc w:val="both"/>
              <w:rPr>
                <w:rFonts w:ascii="Times" w:eastAsia="Batang" w:hAnsi="Times" w:cs="Times"/>
                <w:sz w:val="20"/>
                <w:lang w:eastAsia="en-US"/>
              </w:rPr>
            </w:pPr>
            <w:r w:rsidRPr="00196B09">
              <w:rPr>
                <w:rFonts w:ascii="Times" w:eastAsia="Batang" w:hAnsi="Times" w:cs="Times"/>
                <w:sz w:val="20"/>
                <w:lang w:eastAsia="en-US"/>
              </w:rPr>
              <w:t xml:space="preserve">P_ID is </w:t>
            </w:r>
            <w:r w:rsidRPr="00196B09">
              <w:rPr>
                <w:rFonts w:ascii="Times" w:eastAsia="Malgun Gothic" w:hAnsi="Times" w:cs="Times"/>
                <w:sz w:val="20"/>
                <w:lang w:eastAsia="en-US"/>
              </w:rPr>
              <w:t>L1-Source ID indicated by UE-B’s SCI</w:t>
            </w:r>
          </w:p>
          <w:p w14:paraId="4492E92E" w14:textId="77777777" w:rsidR="00196B09" w:rsidRPr="00196B09" w:rsidRDefault="00196B09" w:rsidP="00196B09">
            <w:pPr>
              <w:numPr>
                <w:ilvl w:val="1"/>
                <w:numId w:val="22"/>
              </w:numPr>
              <w:spacing w:after="0"/>
              <w:jc w:val="both"/>
              <w:rPr>
                <w:rFonts w:ascii="Times" w:eastAsia="Batang" w:hAnsi="Times" w:cs="Times"/>
                <w:sz w:val="20"/>
                <w:lang w:eastAsia="en-US"/>
              </w:rPr>
            </w:pPr>
            <w:r w:rsidRPr="00196B09">
              <w:rPr>
                <w:rFonts w:ascii="Times" w:eastAsia="Batang" w:hAnsi="Times" w:cs="Times"/>
                <w:sz w:val="20"/>
                <w:lang w:eastAsia="en-US"/>
              </w:rPr>
              <w:t>M_ID is 0</w:t>
            </w:r>
          </w:p>
          <w:p w14:paraId="530873D9" w14:textId="77777777" w:rsidR="00196B09" w:rsidRPr="00196B09" w:rsidRDefault="00196B09" w:rsidP="00196B09">
            <w:pPr>
              <w:numPr>
                <w:ilvl w:val="0"/>
                <w:numId w:val="18"/>
              </w:numPr>
              <w:spacing w:after="0"/>
              <w:jc w:val="both"/>
              <w:rPr>
                <w:rFonts w:ascii="Times" w:eastAsia="Batang" w:hAnsi="Times" w:cs="Times"/>
                <w:sz w:val="20"/>
                <w:lang w:eastAsia="en-US"/>
              </w:rPr>
            </w:pPr>
            <w:r w:rsidRPr="00196B09">
              <w:rPr>
                <w:rFonts w:ascii="Times" w:eastAsia="Batang" w:hAnsi="Times" w:cs="Times"/>
                <w:sz w:val="20"/>
                <w:lang w:eastAsia="en-US"/>
              </w:rPr>
              <w:t>FFS: How to set m_CS</w:t>
            </w:r>
          </w:p>
          <w:p w14:paraId="065134BC" w14:textId="77777777" w:rsidR="00196B09" w:rsidRPr="00196B09" w:rsidRDefault="00196B09" w:rsidP="00196B09">
            <w:pPr>
              <w:numPr>
                <w:ilvl w:val="0"/>
                <w:numId w:val="18"/>
              </w:numPr>
              <w:spacing w:after="0"/>
              <w:jc w:val="both"/>
              <w:rPr>
                <w:rFonts w:ascii="Times" w:eastAsia="Batang" w:hAnsi="Times" w:cs="Times"/>
                <w:sz w:val="20"/>
                <w:lang w:eastAsia="en-US"/>
              </w:rPr>
            </w:pPr>
            <w:r w:rsidRPr="00196B09">
              <w:rPr>
                <w:rFonts w:ascii="Times" w:eastAsia="Batang" w:hAnsi="Times" w:cs="Times"/>
                <w:sz w:val="20"/>
                <w:lang w:eastAsia="en-US"/>
              </w:rPr>
              <w:t>FFS: How to set m_0</w:t>
            </w:r>
          </w:p>
          <w:p w14:paraId="58CA8008" w14:textId="183CF530" w:rsidR="00196B09" w:rsidRPr="00196B09" w:rsidRDefault="00196B09" w:rsidP="00196B09">
            <w:pPr>
              <w:numPr>
                <w:ilvl w:val="0"/>
                <w:numId w:val="18"/>
              </w:numPr>
              <w:spacing w:after="0"/>
              <w:jc w:val="both"/>
              <w:rPr>
                <w:rFonts w:ascii="Times" w:eastAsia="Batang" w:hAnsi="Times" w:cs="Times"/>
                <w:sz w:val="20"/>
                <w:lang w:eastAsia="en-US"/>
              </w:rPr>
            </w:pPr>
            <w:r w:rsidRPr="00196B09">
              <w:rPr>
                <w:rFonts w:ascii="Times" w:eastAsia="Batang" w:hAnsi="Times" w:cs="Times"/>
                <w:sz w:val="20"/>
                <w:lang w:eastAsia="en-US"/>
              </w:rPr>
              <w:lastRenderedPageBreak/>
              <w:t>FFS: Whether M_ID can be (pre)configured</w:t>
            </w:r>
          </w:p>
        </w:tc>
      </w:tr>
    </w:tbl>
    <w:p w14:paraId="48F1762F" w14:textId="74343DAE" w:rsidR="00196B09" w:rsidRDefault="007537A1" w:rsidP="007B7225">
      <w:pPr>
        <w:spacing w:beforeLines="50" w:before="120" w:afterLines="50" w:after="120"/>
        <w:jc w:val="both"/>
        <w:rPr>
          <w:rFonts w:eastAsiaTheme="minorEastAsia"/>
          <w:iCs/>
          <w:sz w:val="22"/>
          <w:lang w:val="en-US"/>
        </w:rPr>
      </w:pPr>
      <w:r>
        <w:rPr>
          <w:rFonts w:eastAsiaTheme="minorEastAsia"/>
          <w:iCs/>
          <w:sz w:val="22"/>
          <w:lang w:val="en-US"/>
        </w:rPr>
        <w:lastRenderedPageBreak/>
        <w:t>At the last meeting, details of PSFCH for scheme 2 were agreed. How to set m_CS and m_0 is the remaining issue.</w:t>
      </w:r>
    </w:p>
    <w:p w14:paraId="132F41E3" w14:textId="48D0BE2E" w:rsidR="007537A1" w:rsidRDefault="007537A1" w:rsidP="007B7225">
      <w:pPr>
        <w:spacing w:beforeLines="50" w:before="120" w:afterLines="50" w:after="120"/>
        <w:jc w:val="both"/>
        <w:rPr>
          <w:rFonts w:eastAsiaTheme="minorEastAsia"/>
          <w:iCs/>
          <w:sz w:val="22"/>
        </w:rPr>
      </w:pPr>
      <w:r>
        <w:rPr>
          <w:rFonts w:eastAsiaTheme="minorEastAsia"/>
          <w:iCs/>
          <w:sz w:val="22"/>
          <w:lang w:val="en-US"/>
        </w:rPr>
        <w:t>Regarding m_0, in Rel-16, each</w:t>
      </w:r>
      <w:r w:rsidRPr="007537A1">
        <w:rPr>
          <w:rFonts w:eastAsiaTheme="minorEastAsia"/>
          <w:iCs/>
          <w:sz w:val="22"/>
        </w:rPr>
        <w:t xml:space="preserve"> PSFCH resource index is associated with one of available m_0 values.</w:t>
      </w:r>
      <w:r w:rsidR="00A04A01">
        <w:rPr>
          <w:rFonts w:eastAsiaTheme="minorEastAsia"/>
          <w:iCs/>
          <w:sz w:val="22"/>
        </w:rPr>
        <w:t xml:space="preserve"> Which m_0 is used is determined based on which PSSCH resource was used and which UE transmitted on the PSSCH resource. We do not see motivation </w:t>
      </w:r>
      <w:r w:rsidR="00A04A01" w:rsidRPr="00A04A01">
        <w:rPr>
          <w:rFonts w:eastAsiaTheme="minorEastAsia"/>
          <w:iCs/>
          <w:sz w:val="22"/>
        </w:rPr>
        <w:t>to change this mechanism</w:t>
      </w:r>
      <w:r w:rsidR="00A04A01">
        <w:rPr>
          <w:rFonts w:eastAsiaTheme="minorEastAsia"/>
          <w:iCs/>
          <w:sz w:val="22"/>
        </w:rPr>
        <w:t>, so no enhancement should be agreed.</w:t>
      </w:r>
    </w:p>
    <w:p w14:paraId="0B1CCB86" w14:textId="25FAF813" w:rsidR="00A04A01" w:rsidRDefault="00A04A01" w:rsidP="007B7225">
      <w:pPr>
        <w:spacing w:beforeLines="50" w:before="120" w:afterLines="50" w:after="120"/>
        <w:jc w:val="both"/>
        <w:rPr>
          <w:rFonts w:eastAsiaTheme="minorEastAsia"/>
          <w:iCs/>
          <w:sz w:val="22"/>
          <w:lang w:val="en-US"/>
        </w:rPr>
      </w:pPr>
      <w:r>
        <w:rPr>
          <w:rFonts w:eastAsiaTheme="minorEastAsia"/>
          <w:iCs/>
          <w:sz w:val="22"/>
        </w:rPr>
        <w:t>Regarding m_CS, we think that d</w:t>
      </w:r>
      <w:r w:rsidRPr="00A04A01">
        <w:rPr>
          <w:rFonts w:eastAsiaTheme="minorEastAsia"/>
          <w:iCs/>
          <w:sz w:val="22"/>
        </w:rPr>
        <w:t xml:space="preserve">ifferent m_CS value is beneficial to differentiate between condition 2-A-1 and condition 2-A-2 since corresponding UE-B’s behavior </w:t>
      </w:r>
      <w:r>
        <w:rPr>
          <w:rFonts w:eastAsiaTheme="minorEastAsia"/>
          <w:iCs/>
          <w:sz w:val="22"/>
        </w:rPr>
        <w:t>would</w:t>
      </w:r>
      <w:r w:rsidRPr="00A04A01">
        <w:rPr>
          <w:rFonts w:eastAsiaTheme="minorEastAsia"/>
          <w:iCs/>
          <w:sz w:val="22"/>
        </w:rPr>
        <w:t xml:space="preserve"> be different</w:t>
      </w:r>
      <w:r w:rsidR="009B6DAD">
        <w:rPr>
          <w:rFonts w:eastAsiaTheme="minorEastAsia"/>
          <w:iCs/>
          <w:sz w:val="22"/>
        </w:rPr>
        <w:t xml:space="preserve">. </w:t>
      </w:r>
      <w:r w:rsidR="009B6DAD" w:rsidRPr="009B6DAD">
        <w:rPr>
          <w:rFonts w:eastAsiaTheme="minorEastAsia"/>
          <w:iCs/>
          <w:sz w:val="22"/>
        </w:rPr>
        <w:t>For condition 2-A-1, only the reserved resource should be excluded</w:t>
      </w:r>
      <w:r w:rsidR="009B6DAD">
        <w:rPr>
          <w:rFonts w:eastAsiaTheme="minorEastAsia"/>
          <w:iCs/>
          <w:sz w:val="22"/>
        </w:rPr>
        <w:t xml:space="preserve">. </w:t>
      </w:r>
      <w:r w:rsidR="009B6DAD" w:rsidRPr="009B6DAD">
        <w:rPr>
          <w:rFonts w:eastAsiaTheme="minorEastAsia"/>
          <w:iCs/>
          <w:sz w:val="22"/>
        </w:rPr>
        <w:t>For condition 2-A-2, all resources at the slot including the reserved resource should be excluded</w:t>
      </w:r>
      <w:r w:rsidR="009B6DAD">
        <w:rPr>
          <w:rFonts w:eastAsiaTheme="minorEastAsia"/>
          <w:iCs/>
          <w:sz w:val="22"/>
        </w:rPr>
        <w:t>. We do not see motivation not to use m_CS = 6 for this purpose. If not used, just the resource is wasted. No benefit is assumed.</w:t>
      </w:r>
    </w:p>
    <w:p w14:paraId="06B8A7E0" w14:textId="4B4A6467" w:rsidR="009B6DAD" w:rsidRPr="00E71A6C" w:rsidRDefault="009B6DAD" w:rsidP="009B6DAD">
      <w:pPr>
        <w:spacing w:before="50" w:afterLines="50" w:after="120"/>
        <w:jc w:val="both"/>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w:t>
      </w:r>
      <w:r w:rsidR="004F03D7">
        <w:rPr>
          <w:rFonts w:eastAsiaTheme="minorEastAsia"/>
          <w:b/>
          <w:sz w:val="22"/>
          <w:u w:val="single"/>
          <w:lang w:val="en-US"/>
        </w:rPr>
        <w:t>17</w:t>
      </w:r>
      <w:r w:rsidRPr="00E71A6C">
        <w:rPr>
          <w:rFonts w:eastAsiaTheme="minorEastAsia"/>
          <w:b/>
          <w:sz w:val="22"/>
          <w:u w:val="single"/>
          <w:lang w:val="en-US"/>
        </w:rPr>
        <w:t>:</w:t>
      </w:r>
    </w:p>
    <w:p w14:paraId="750CE296" w14:textId="03DADDE7" w:rsidR="009B6DAD" w:rsidRPr="00E71A6C" w:rsidRDefault="009B6DAD" w:rsidP="009B6DAD">
      <w:pPr>
        <w:numPr>
          <w:ilvl w:val="0"/>
          <w:numId w:val="9"/>
        </w:numPr>
        <w:spacing w:before="50" w:afterLines="50" w:after="120"/>
        <w:jc w:val="both"/>
        <w:rPr>
          <w:rFonts w:eastAsiaTheme="minorEastAsia"/>
          <w:i/>
          <w:sz w:val="22"/>
          <w:lang w:val="en-US"/>
        </w:rPr>
      </w:pPr>
      <w:r>
        <w:rPr>
          <w:rFonts w:eastAsiaTheme="minorEastAsia"/>
          <w:i/>
          <w:sz w:val="22"/>
          <w:lang w:val="en-US"/>
        </w:rPr>
        <w:t>For PSFCH in scheme 2</w:t>
      </w:r>
      <w:r w:rsidRPr="00E71A6C">
        <w:rPr>
          <w:rFonts w:eastAsiaTheme="minorEastAsia"/>
          <w:i/>
          <w:sz w:val="22"/>
          <w:lang w:val="en-US"/>
        </w:rPr>
        <w:t>,</w:t>
      </w:r>
    </w:p>
    <w:p w14:paraId="0A5D86C3" w14:textId="7DBABE78" w:rsidR="009B6DAD" w:rsidRDefault="002C6D52" w:rsidP="009B6DAD">
      <w:pPr>
        <w:numPr>
          <w:ilvl w:val="1"/>
          <w:numId w:val="9"/>
        </w:numPr>
        <w:spacing w:before="50" w:afterLines="50" w:after="120"/>
        <w:jc w:val="both"/>
        <w:rPr>
          <w:rFonts w:eastAsiaTheme="minorEastAsia"/>
          <w:i/>
          <w:sz w:val="22"/>
          <w:lang w:val="en-US"/>
        </w:rPr>
      </w:pPr>
      <w:r w:rsidRPr="009B6DAD">
        <w:rPr>
          <w:rFonts w:eastAsiaTheme="minorEastAsia"/>
          <w:i/>
          <w:sz w:val="22"/>
          <w:lang w:val="en-US"/>
        </w:rPr>
        <w:t>m_0 is determined as in Rel-16</w:t>
      </w:r>
      <w:r w:rsidR="009B6DAD" w:rsidRPr="009B6DAD">
        <w:rPr>
          <w:rFonts w:eastAsiaTheme="minorEastAsia"/>
          <w:i/>
          <w:sz w:val="22"/>
          <w:lang w:val="en-US"/>
        </w:rPr>
        <w:t>.</w:t>
      </w:r>
    </w:p>
    <w:p w14:paraId="7E45AD94" w14:textId="4EF2A57F" w:rsidR="002C6D52" w:rsidRPr="009B6DAD" w:rsidRDefault="002C6D52" w:rsidP="009B6DAD">
      <w:pPr>
        <w:numPr>
          <w:ilvl w:val="1"/>
          <w:numId w:val="9"/>
        </w:numPr>
        <w:spacing w:before="50" w:afterLines="50" w:after="120"/>
        <w:jc w:val="both"/>
        <w:rPr>
          <w:rFonts w:eastAsiaTheme="minorEastAsia"/>
          <w:i/>
          <w:sz w:val="22"/>
          <w:lang w:val="en-US"/>
        </w:rPr>
      </w:pPr>
      <w:r w:rsidRPr="009B6DAD">
        <w:rPr>
          <w:rFonts w:eastAsiaTheme="minorEastAsia"/>
          <w:i/>
          <w:sz w:val="22"/>
          <w:lang w:val="en-US"/>
        </w:rPr>
        <w:t xml:space="preserve">m_CS is 0 for </w:t>
      </w:r>
      <w:r w:rsidRPr="009B6DAD">
        <w:rPr>
          <w:rFonts w:eastAsiaTheme="minorEastAsia"/>
          <w:i/>
          <w:sz w:val="22"/>
        </w:rPr>
        <w:t>Condition 2-A-1, 6 for Condition 2-A-2</w:t>
      </w:r>
      <w:r w:rsidR="009B6DAD">
        <w:rPr>
          <w:rFonts w:eastAsiaTheme="minorEastAsia"/>
          <w:i/>
          <w:sz w:val="22"/>
        </w:rPr>
        <w:t>.</w:t>
      </w:r>
    </w:p>
    <w:p w14:paraId="725F4C3E" w14:textId="77777777" w:rsidR="009B6DAD" w:rsidRPr="00E71A6C" w:rsidRDefault="009B6DAD" w:rsidP="007B7225">
      <w:pPr>
        <w:spacing w:beforeLines="50" w:before="120" w:afterLines="50" w:after="120"/>
        <w:jc w:val="both"/>
        <w:rPr>
          <w:rFonts w:eastAsiaTheme="minorEastAsia"/>
          <w:iCs/>
          <w:sz w:val="22"/>
          <w:lang w:val="en-US"/>
        </w:rPr>
      </w:pPr>
    </w:p>
    <w:p w14:paraId="08A309D0" w14:textId="68F96CAD" w:rsidR="00230DD5" w:rsidRPr="00E71A6C" w:rsidRDefault="00230DD5" w:rsidP="00230DD5">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UE-B’s behavior after receiving </w:t>
      </w:r>
      <w:r w:rsidR="00E73573" w:rsidRPr="00E71A6C">
        <w:rPr>
          <w:rFonts w:ascii="Arial" w:eastAsia="DengXian" w:hAnsi="Arial"/>
          <w:b/>
          <w:kern w:val="28"/>
          <w:sz w:val="22"/>
          <w:szCs w:val="22"/>
          <w:lang w:val="en-US" w:eastAsia="zh-CN"/>
        </w:rPr>
        <w:t>collision indication</w:t>
      </w:r>
    </w:p>
    <w:tbl>
      <w:tblPr>
        <w:tblStyle w:val="afc"/>
        <w:tblW w:w="0" w:type="auto"/>
        <w:tblLook w:val="04A0" w:firstRow="1" w:lastRow="0" w:firstColumn="1" w:lastColumn="0" w:noHBand="0" w:noVBand="1"/>
      </w:tblPr>
      <w:tblGrid>
        <w:gridCol w:w="9962"/>
      </w:tblGrid>
      <w:tr w:rsidR="002F0FBE" w:rsidRPr="00E71A6C" w14:paraId="3484A761" w14:textId="77777777" w:rsidTr="008F226C">
        <w:tc>
          <w:tcPr>
            <w:tcW w:w="9962" w:type="dxa"/>
          </w:tcPr>
          <w:p w14:paraId="0707AA7F" w14:textId="77777777" w:rsidR="00DD487E" w:rsidRPr="00E71A6C" w:rsidRDefault="00DD487E" w:rsidP="00DD487E">
            <w:pPr>
              <w:spacing w:after="0"/>
              <w:rPr>
                <w:rFonts w:ascii="Times" w:eastAsia="Batang" w:hAnsi="Times" w:cs="Times"/>
                <w:b/>
                <w:bCs/>
                <w:sz w:val="18"/>
                <w:szCs w:val="24"/>
                <w:highlight w:val="green"/>
                <w:lang w:val="en-US" w:eastAsia="x-none"/>
              </w:rPr>
            </w:pPr>
            <w:r w:rsidRPr="00E71A6C">
              <w:rPr>
                <w:rFonts w:ascii="Times" w:eastAsia="Batang" w:hAnsi="Times" w:cs="Times"/>
                <w:b/>
                <w:bCs/>
                <w:sz w:val="18"/>
                <w:szCs w:val="24"/>
                <w:highlight w:val="green"/>
                <w:lang w:val="en-US" w:eastAsia="x-none"/>
              </w:rPr>
              <w:t>Agreement</w:t>
            </w:r>
          </w:p>
          <w:p w14:paraId="4C2490F2" w14:textId="77777777" w:rsidR="00DD487E" w:rsidRPr="00E71A6C" w:rsidRDefault="00DD487E" w:rsidP="00DD487E">
            <w:pPr>
              <w:spacing w:after="0"/>
              <w:jc w:val="both"/>
              <w:rPr>
                <w:rFonts w:ascii="Times" w:eastAsia="Malgun Gothic" w:hAnsi="Times" w:cs="Times"/>
                <w:sz w:val="18"/>
                <w:szCs w:val="22"/>
                <w:lang w:val="en-US" w:eastAsia="x-none"/>
              </w:rPr>
            </w:pPr>
            <w:r w:rsidRPr="00E71A6C">
              <w:rPr>
                <w:rFonts w:ascii="Times" w:eastAsia="Malgun Gothic" w:hAnsi="Times" w:cs="Times"/>
                <w:sz w:val="18"/>
                <w:szCs w:val="22"/>
                <w:lang w:val="en-US" w:eastAsia="x-none"/>
              </w:rPr>
              <w:t>In scheme 2, the following UE-B’s behavior in its resource (re)selection is supported when it receives inter-UE coordination information from UE-A:</w:t>
            </w:r>
          </w:p>
          <w:p w14:paraId="31D96058" w14:textId="77777777" w:rsidR="00DD487E" w:rsidRPr="00E71A6C" w:rsidRDefault="00DD487E" w:rsidP="00680BE9">
            <w:pPr>
              <w:numPr>
                <w:ilvl w:val="0"/>
                <w:numId w:val="11"/>
              </w:numPr>
              <w:spacing w:after="0"/>
              <w:jc w:val="both"/>
              <w:rPr>
                <w:rFonts w:ascii="Times" w:eastAsia="Batang" w:hAnsi="Times" w:cs="Times"/>
                <w:color w:val="000000"/>
                <w:sz w:val="18"/>
                <w:lang w:val="en-US" w:eastAsia="en-US"/>
              </w:rPr>
            </w:pPr>
            <w:r w:rsidRPr="00E71A6C">
              <w:rPr>
                <w:rFonts w:ascii="Times" w:eastAsia="Batang" w:hAnsi="Times" w:cs="Times"/>
                <w:color w:val="000000"/>
                <w:sz w:val="18"/>
                <w:lang w:val="en-US" w:eastAsia="en-US"/>
              </w:rPr>
              <w:t>UE-B can determine resource(s) to be re-selected based on the received coordination information</w:t>
            </w:r>
          </w:p>
          <w:p w14:paraId="7B51CDEE" w14:textId="77777777" w:rsidR="00DD487E" w:rsidRPr="00E71A6C" w:rsidRDefault="00DD487E" w:rsidP="00680BE9">
            <w:pPr>
              <w:numPr>
                <w:ilvl w:val="1"/>
                <w:numId w:val="12"/>
              </w:numPr>
              <w:spacing w:after="0"/>
              <w:jc w:val="both"/>
              <w:rPr>
                <w:rFonts w:ascii="Times" w:eastAsia="Batang" w:hAnsi="Times" w:cs="Times"/>
                <w:color w:val="000000"/>
                <w:sz w:val="18"/>
                <w:lang w:val="en-US" w:eastAsia="en-US"/>
              </w:rPr>
            </w:pPr>
            <w:r w:rsidRPr="00E71A6C">
              <w:rPr>
                <w:rFonts w:ascii="Times" w:eastAsia="Batang" w:hAnsi="Times" w:cs="Times"/>
                <w:color w:val="000000"/>
                <w:sz w:val="18"/>
                <w:lang w:val="en-US" w:eastAsia="en-US"/>
              </w:rPr>
              <w:t>UE-B can reselect resource(s) reserved for its transmission when expected/potential resource conflict on the resource(s) is indicated</w:t>
            </w:r>
          </w:p>
          <w:p w14:paraId="174105B5" w14:textId="7559AA12" w:rsidR="002F0FBE" w:rsidRPr="00E71A6C" w:rsidRDefault="00DD487E" w:rsidP="00680BE9">
            <w:pPr>
              <w:numPr>
                <w:ilvl w:val="2"/>
                <w:numId w:val="12"/>
              </w:numPr>
              <w:spacing w:after="0"/>
              <w:jc w:val="both"/>
              <w:rPr>
                <w:rFonts w:ascii="Times" w:eastAsia="Batang" w:hAnsi="Times" w:cs="Times"/>
                <w:color w:val="000000"/>
                <w:sz w:val="18"/>
                <w:lang w:val="en-US" w:eastAsia="en-US"/>
              </w:rPr>
            </w:pPr>
            <w:r w:rsidRPr="00E71A6C">
              <w:rPr>
                <w:rFonts w:ascii="Times" w:eastAsia="Batang" w:hAnsi="Times" w:cs="Times"/>
                <w:sz w:val="18"/>
                <w:szCs w:val="22"/>
                <w:lang w:val="en-US" w:eastAsia="en-US"/>
              </w:rPr>
              <w:t xml:space="preserve">FFS: </w:t>
            </w:r>
            <w:r w:rsidRPr="00E71A6C">
              <w:rPr>
                <w:rFonts w:ascii="Times" w:eastAsia="Malgun Gothic" w:hAnsi="Times" w:cs="Times"/>
                <w:sz w:val="18"/>
                <w:szCs w:val="22"/>
                <w:lang w:val="en-US" w:eastAsia="en-US"/>
              </w:rPr>
              <w:t xml:space="preserve">Other details (if any) </w:t>
            </w:r>
          </w:p>
        </w:tc>
      </w:tr>
    </w:tbl>
    <w:p w14:paraId="33E4455B" w14:textId="7FE7EED4" w:rsidR="00230DD5" w:rsidRPr="00E71A6C" w:rsidRDefault="0075613F" w:rsidP="007B7225">
      <w:pPr>
        <w:spacing w:beforeLines="50" w:before="120" w:afterLines="50" w:after="120"/>
        <w:jc w:val="both"/>
        <w:rPr>
          <w:rFonts w:eastAsiaTheme="minorEastAsia"/>
          <w:iCs/>
          <w:sz w:val="22"/>
          <w:lang w:val="en-US"/>
        </w:rPr>
      </w:pPr>
      <w:r w:rsidRPr="00E71A6C">
        <w:rPr>
          <w:rFonts w:eastAsiaTheme="minorEastAsia"/>
          <w:iCs/>
          <w:sz w:val="22"/>
          <w:lang w:val="en-US"/>
        </w:rPr>
        <w:t xml:space="preserve">At the last meeting, UE-B’s behavior after receiving collision indication was agreed: UE-B does resource reselection. One question on this behavior is whether </w:t>
      </w:r>
      <w:r w:rsidR="009F7405" w:rsidRPr="00E71A6C">
        <w:rPr>
          <w:rFonts w:eastAsiaTheme="minorEastAsia"/>
          <w:iCs/>
          <w:sz w:val="22"/>
          <w:lang w:val="en-US"/>
        </w:rPr>
        <w:t>resources corresponding to collision indication are still included in S</w:t>
      </w:r>
      <w:r w:rsidR="009F7405" w:rsidRPr="00E71A6C">
        <w:rPr>
          <w:rFonts w:eastAsiaTheme="minorEastAsia"/>
          <w:iCs/>
          <w:sz w:val="22"/>
          <w:vertAlign w:val="subscript"/>
          <w:lang w:val="en-US"/>
        </w:rPr>
        <w:t>A</w:t>
      </w:r>
      <w:r w:rsidR="009F7405" w:rsidRPr="00E71A6C">
        <w:rPr>
          <w:rFonts w:eastAsiaTheme="minorEastAsia"/>
          <w:iCs/>
          <w:sz w:val="22"/>
          <w:lang w:val="en-US"/>
        </w:rPr>
        <w:t xml:space="preserve"> at the reselection procedure. In our view, the resources should be excluded regardless of its own sensing results since the collision indication clearly means that the resources are unavailable at UE-A. Using the resources after receiving collision indication does not make any benefit. Therefore, we submit the following proposal.</w:t>
      </w:r>
    </w:p>
    <w:p w14:paraId="3F2387AA" w14:textId="4DF3D2E1" w:rsidR="009F7405" w:rsidRPr="00E71A6C" w:rsidRDefault="00AE582D" w:rsidP="009F7405">
      <w:pPr>
        <w:spacing w:before="50" w:afterLines="50" w:after="120"/>
        <w:jc w:val="both"/>
        <w:rPr>
          <w:rFonts w:eastAsiaTheme="minorEastAsia"/>
          <w:b/>
          <w:sz w:val="22"/>
          <w:u w:val="single"/>
          <w:lang w:val="en-US"/>
        </w:rPr>
      </w:pPr>
      <w:r>
        <w:rPr>
          <w:rFonts w:eastAsiaTheme="minorEastAsia"/>
          <w:b/>
          <w:sz w:val="22"/>
          <w:u w:val="single"/>
          <w:lang w:val="en-US"/>
        </w:rPr>
        <w:t xml:space="preserve">Proposal </w:t>
      </w:r>
      <w:r w:rsidR="004F03D7">
        <w:rPr>
          <w:rFonts w:eastAsiaTheme="minorEastAsia"/>
          <w:b/>
          <w:sz w:val="22"/>
          <w:u w:val="single"/>
          <w:lang w:val="en-US"/>
        </w:rPr>
        <w:t>18</w:t>
      </w:r>
      <w:r w:rsidR="009F7405" w:rsidRPr="00E71A6C">
        <w:rPr>
          <w:rFonts w:eastAsiaTheme="minorEastAsia"/>
          <w:b/>
          <w:sz w:val="22"/>
          <w:u w:val="single"/>
          <w:lang w:val="en-US"/>
        </w:rPr>
        <w:t>:</w:t>
      </w:r>
    </w:p>
    <w:p w14:paraId="51185E12" w14:textId="718BDAF6" w:rsidR="009F7405" w:rsidRPr="00E71A6C" w:rsidRDefault="009F7405"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w:t>
      </w:r>
    </w:p>
    <w:p w14:paraId="0D07E2C6" w14:textId="0E1A395F" w:rsidR="009F7405" w:rsidRPr="00E71A6C" w:rsidRDefault="009F7405"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In resource reselection procedure after receiving collision indication, UE-B excludes the resources corresponding to the collision indication right before resource exclusion based on its own sensing results</w:t>
      </w:r>
      <w:r w:rsidR="00984E1F">
        <w:rPr>
          <w:rFonts w:eastAsiaTheme="minorEastAsia"/>
          <w:i/>
          <w:sz w:val="22"/>
          <w:lang w:val="en-US"/>
        </w:rPr>
        <w:t xml:space="preserve"> (i.e. right before Step 6)</w:t>
      </w:r>
      <w:r w:rsidRPr="00E71A6C">
        <w:rPr>
          <w:rFonts w:eastAsiaTheme="minorEastAsia"/>
          <w:i/>
          <w:sz w:val="22"/>
          <w:lang w:val="en-US"/>
        </w:rPr>
        <w:t>.</w:t>
      </w:r>
    </w:p>
    <w:p w14:paraId="4928B2D0" w14:textId="22C23D26" w:rsidR="0021533F" w:rsidRPr="00E71A6C" w:rsidRDefault="0021533F" w:rsidP="007B7225">
      <w:pPr>
        <w:spacing w:beforeLines="50" w:before="120" w:afterLines="50" w:after="120"/>
        <w:jc w:val="both"/>
        <w:rPr>
          <w:rFonts w:eastAsiaTheme="minorEastAsia"/>
          <w:iCs/>
          <w:sz w:val="22"/>
          <w:lang w:val="en-US"/>
        </w:rPr>
      </w:pPr>
    </w:p>
    <w:p w14:paraId="72F5D085" w14:textId="23B40FD2" w:rsidR="00D5166A" w:rsidRPr="00E71A6C" w:rsidRDefault="00D5166A" w:rsidP="001A4CD7">
      <w:pPr>
        <w:pStyle w:val="1"/>
        <w:numPr>
          <w:ilvl w:val="0"/>
          <w:numId w:val="6"/>
        </w:numPr>
        <w:spacing w:after="120"/>
        <w:jc w:val="both"/>
        <w:rPr>
          <w:rFonts w:eastAsia="DengXian"/>
          <w:b/>
          <w:lang w:val="en-US" w:eastAsia="zh-CN"/>
        </w:rPr>
      </w:pPr>
      <w:r w:rsidRPr="00E71A6C">
        <w:rPr>
          <w:rFonts w:eastAsia="DengXian"/>
          <w:b/>
          <w:lang w:val="en-US" w:eastAsia="zh-CN"/>
        </w:rPr>
        <w:t>Conclusion</w:t>
      </w:r>
    </w:p>
    <w:p w14:paraId="1D41E29A" w14:textId="24AD3030" w:rsidR="00096E6F" w:rsidRPr="00E71A6C" w:rsidRDefault="006E1683" w:rsidP="00B342A7">
      <w:pPr>
        <w:spacing w:after="120"/>
        <w:jc w:val="both"/>
        <w:rPr>
          <w:rFonts w:eastAsia="SimSun"/>
          <w:sz w:val="22"/>
          <w:szCs w:val="22"/>
          <w:lang w:val="en-US" w:eastAsia="zh-CN"/>
        </w:rPr>
      </w:pPr>
      <w:r w:rsidRPr="00E71A6C">
        <w:rPr>
          <w:rFonts w:eastAsia="SimSun"/>
          <w:sz w:val="22"/>
          <w:szCs w:val="22"/>
          <w:lang w:val="en-US" w:eastAsia="zh-CN"/>
        </w:rPr>
        <w:t xml:space="preserve">In this contribution, we discussed </w:t>
      </w:r>
      <w:r w:rsidR="00850C4B" w:rsidRPr="00E71A6C">
        <w:rPr>
          <w:rFonts w:eastAsiaTheme="minorEastAsia"/>
          <w:sz w:val="22"/>
          <w:lang w:val="en-US"/>
        </w:rPr>
        <w:t>resource allocation for reliability and latency enhancements</w:t>
      </w:r>
      <w:r w:rsidR="00382DD5" w:rsidRPr="00E71A6C">
        <w:rPr>
          <w:rFonts w:eastAsia="SimSun"/>
          <w:sz w:val="22"/>
          <w:szCs w:val="22"/>
          <w:lang w:val="en-US" w:eastAsia="zh-CN"/>
        </w:rPr>
        <w:t xml:space="preserve">. </w:t>
      </w:r>
      <w:r w:rsidR="00681CF6" w:rsidRPr="00E71A6C">
        <w:rPr>
          <w:rFonts w:eastAsia="SimSun"/>
          <w:sz w:val="22"/>
          <w:szCs w:val="22"/>
          <w:lang w:val="en-US" w:eastAsia="zh-CN"/>
        </w:rPr>
        <w:t>Observations/</w:t>
      </w:r>
      <w:r w:rsidR="00382DD5" w:rsidRPr="00E71A6C">
        <w:rPr>
          <w:rFonts w:eastAsia="SimSun"/>
          <w:sz w:val="22"/>
          <w:szCs w:val="22"/>
          <w:lang w:val="en-US" w:eastAsia="zh-CN"/>
        </w:rPr>
        <w:t xml:space="preserve">Proposals are summarized as following: </w:t>
      </w:r>
    </w:p>
    <w:p w14:paraId="31FE4FEB"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w:t>
      </w:r>
      <w:r w:rsidRPr="00E71A6C">
        <w:rPr>
          <w:rFonts w:eastAsiaTheme="minorEastAsia"/>
          <w:b/>
          <w:sz w:val="22"/>
          <w:u w:val="single"/>
          <w:lang w:val="en-US"/>
        </w:rPr>
        <w:t>:</w:t>
      </w:r>
    </w:p>
    <w:p w14:paraId="044CC63D" w14:textId="77777777" w:rsidR="00483D56" w:rsidRPr="00E71A6C" w:rsidRDefault="00483D56" w:rsidP="00483D56">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request-based inter-UE coordination scheme 1, </w:t>
      </w:r>
    </w:p>
    <w:p w14:paraId="105DB9CD"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preferred for UE-B’s transmission</w:t>
      </w:r>
    </w:p>
    <w:p w14:paraId="76ADA451"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E71A6C">
        <w:rPr>
          <w:rFonts w:eastAsiaTheme="minorEastAsia"/>
          <w:i/>
          <w:sz w:val="22"/>
          <w:lang w:val="en-US"/>
        </w:rPr>
        <w:t>Confirm working assumption with update as follows.</w:t>
      </w:r>
    </w:p>
    <w:p w14:paraId="7E85B620" w14:textId="77777777" w:rsidR="00483D56" w:rsidRPr="00E71A6C" w:rsidRDefault="00483D56" w:rsidP="00483D56">
      <w:pPr>
        <w:numPr>
          <w:ilvl w:val="2"/>
          <w:numId w:val="9"/>
        </w:numPr>
        <w:spacing w:before="50" w:afterLines="50" w:after="120"/>
        <w:jc w:val="both"/>
        <w:rPr>
          <w:rFonts w:eastAsiaTheme="minorEastAsia"/>
          <w:i/>
          <w:color w:val="FF0000"/>
          <w:sz w:val="22"/>
          <w:u w:val="single"/>
          <w:lang w:val="en-US"/>
        </w:rPr>
      </w:pPr>
      <w:r w:rsidRPr="00E71A6C">
        <w:rPr>
          <w:rFonts w:eastAsiaTheme="minorEastAsia"/>
          <w:i/>
          <w:strike/>
          <w:color w:val="FF0000"/>
          <w:sz w:val="22"/>
          <w:lang w:val="en-US"/>
        </w:rPr>
        <w:t>At least a</w:t>
      </w:r>
      <w:r w:rsidRPr="00E71A6C">
        <w:rPr>
          <w:rFonts w:eastAsiaTheme="minorEastAsia"/>
          <w:i/>
          <w:color w:val="FF0000"/>
          <w:sz w:val="22"/>
          <w:lang w:val="en-US"/>
        </w:rPr>
        <w:t xml:space="preserve"> </w:t>
      </w:r>
      <w:r w:rsidRPr="00E71A6C">
        <w:rPr>
          <w:rFonts w:eastAsiaTheme="minorEastAsia"/>
          <w:i/>
          <w:color w:val="FF0000"/>
          <w:sz w:val="22"/>
          <w:u w:val="single"/>
          <w:lang w:val="en-US"/>
        </w:rPr>
        <w:t>A</w:t>
      </w:r>
      <w:r w:rsidRPr="00E71A6C">
        <w:rPr>
          <w:rFonts w:eastAsiaTheme="minorEastAsia"/>
          <w:i/>
          <w:sz w:val="22"/>
          <w:lang w:val="en-US"/>
        </w:rPr>
        <w:t xml:space="preserve"> destination UE of a TB transmitted by UE-B can be UE-A. </w:t>
      </w:r>
      <w:r>
        <w:rPr>
          <w:rFonts w:eastAsiaTheme="minorEastAsia"/>
          <w:i/>
          <w:color w:val="FF0000"/>
          <w:sz w:val="22"/>
          <w:u w:val="single"/>
          <w:lang w:val="en-US"/>
        </w:rPr>
        <w:t>Non-destination UE</w:t>
      </w:r>
      <w:r w:rsidRPr="00E71A6C">
        <w:rPr>
          <w:rFonts w:eastAsiaTheme="minorEastAsia"/>
          <w:i/>
          <w:color w:val="FF0000"/>
          <w:sz w:val="22"/>
          <w:u w:val="single"/>
          <w:lang w:val="en-US"/>
        </w:rPr>
        <w:t xml:space="preserve"> is precluded.</w:t>
      </w:r>
    </w:p>
    <w:p w14:paraId="3EA3EC83"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lastRenderedPageBreak/>
        <w:t xml:space="preserve">Proposal </w:t>
      </w:r>
      <w:r>
        <w:rPr>
          <w:rFonts w:eastAsiaTheme="minorEastAsia"/>
          <w:b/>
          <w:sz w:val="22"/>
          <w:u w:val="single"/>
          <w:lang w:val="en-US"/>
        </w:rPr>
        <w:t>2</w:t>
      </w:r>
      <w:r w:rsidRPr="00E71A6C">
        <w:rPr>
          <w:rFonts w:eastAsiaTheme="minorEastAsia"/>
          <w:b/>
          <w:sz w:val="22"/>
          <w:u w:val="single"/>
          <w:lang w:val="en-US"/>
        </w:rPr>
        <w:t>:</w:t>
      </w:r>
    </w:p>
    <w:p w14:paraId="31B52CCA" w14:textId="77777777" w:rsidR="00483D56" w:rsidRPr="00E71A6C" w:rsidRDefault="00483D56" w:rsidP="00483D56">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event-based inter-UE coordination scheme 1, </w:t>
      </w:r>
    </w:p>
    <w:p w14:paraId="0E841B00"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E71A6C">
        <w:rPr>
          <w:rFonts w:eastAsiaTheme="minorEastAsia"/>
          <w:i/>
          <w:sz w:val="22"/>
          <w:lang w:val="en-US"/>
        </w:rPr>
        <w:t>Confirm working assumption with the following additional sub-bullet.</w:t>
      </w:r>
    </w:p>
    <w:p w14:paraId="7D0C8BC3" w14:textId="77777777" w:rsidR="00483D56" w:rsidRPr="00E71A6C" w:rsidRDefault="00483D56" w:rsidP="00483D56">
      <w:pPr>
        <w:numPr>
          <w:ilvl w:val="2"/>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non-preferred for UE-B’s transmission</w:t>
      </w:r>
      <w:r>
        <w:rPr>
          <w:rFonts w:eastAsiaTheme="minorEastAsia"/>
          <w:i/>
          <w:sz w:val="22"/>
          <w:lang w:val="en-US"/>
        </w:rPr>
        <w:t>.</w:t>
      </w:r>
    </w:p>
    <w:p w14:paraId="69A6300B"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3</w:t>
      </w:r>
      <w:r w:rsidRPr="00E71A6C">
        <w:rPr>
          <w:rFonts w:eastAsiaTheme="minorEastAsia"/>
          <w:b/>
          <w:sz w:val="22"/>
          <w:u w:val="single"/>
          <w:lang w:val="en-US"/>
        </w:rPr>
        <w:t>:</w:t>
      </w:r>
    </w:p>
    <w:p w14:paraId="278E0830" w14:textId="77777777" w:rsidR="00483D56" w:rsidRDefault="00483D56" w:rsidP="00483D56">
      <w:pPr>
        <w:numPr>
          <w:ilvl w:val="0"/>
          <w:numId w:val="9"/>
        </w:numPr>
        <w:spacing w:before="50" w:afterLines="50" w:after="120"/>
        <w:jc w:val="both"/>
        <w:rPr>
          <w:rFonts w:eastAsiaTheme="minorEastAsia"/>
          <w:i/>
          <w:sz w:val="22"/>
          <w:lang w:val="en-US"/>
        </w:rPr>
      </w:pPr>
      <w:r>
        <w:rPr>
          <w:rFonts w:eastAsiaTheme="minorEastAsia"/>
          <w:i/>
          <w:sz w:val="22"/>
          <w:lang w:val="en-US"/>
        </w:rPr>
        <w:t>For request</w:t>
      </w:r>
      <w:r w:rsidRPr="00E71A6C">
        <w:rPr>
          <w:rFonts w:eastAsiaTheme="minorEastAsia"/>
          <w:i/>
          <w:sz w:val="22"/>
          <w:lang w:val="en-US"/>
        </w:rPr>
        <w:t xml:space="preserve">-based </w:t>
      </w:r>
      <w:r>
        <w:rPr>
          <w:rFonts w:eastAsiaTheme="minorEastAsia"/>
          <w:i/>
          <w:sz w:val="22"/>
          <w:lang w:val="en-US"/>
        </w:rPr>
        <w:t>inter-UE coordination scheme 1,</w:t>
      </w:r>
    </w:p>
    <w:p w14:paraId="0EDCEC63"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836EB9">
        <w:rPr>
          <w:rFonts w:eastAsiaTheme="minorEastAsia"/>
          <w:i/>
          <w:sz w:val="22"/>
        </w:rPr>
        <w:t xml:space="preserve">An explicit request is transmitted with data other than the request. </w:t>
      </w:r>
      <w:r>
        <w:rPr>
          <w:rFonts w:eastAsiaTheme="minorEastAsia"/>
          <w:i/>
          <w:sz w:val="22"/>
        </w:rPr>
        <w:t>Other c</w:t>
      </w:r>
      <w:r w:rsidRPr="00836EB9">
        <w:rPr>
          <w:rFonts w:eastAsiaTheme="minorEastAsia"/>
          <w:i/>
          <w:sz w:val="22"/>
        </w:rPr>
        <w:t>ondition of the request transmission is up to UE implementation</w:t>
      </w:r>
      <w:r>
        <w:rPr>
          <w:rFonts w:eastAsiaTheme="minorEastAsia"/>
          <w:i/>
          <w:sz w:val="22"/>
        </w:rPr>
        <w:t>.</w:t>
      </w:r>
    </w:p>
    <w:p w14:paraId="51338620"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4</w:t>
      </w:r>
      <w:r w:rsidRPr="00E71A6C">
        <w:rPr>
          <w:rFonts w:eastAsiaTheme="minorEastAsia"/>
          <w:b/>
          <w:sz w:val="22"/>
          <w:u w:val="single"/>
          <w:lang w:val="en-US"/>
        </w:rPr>
        <w:t>:</w:t>
      </w:r>
    </w:p>
    <w:p w14:paraId="40AD5629" w14:textId="77777777" w:rsidR="00483D56" w:rsidRPr="002C6D52" w:rsidRDefault="00483D56" w:rsidP="00483D56">
      <w:pPr>
        <w:numPr>
          <w:ilvl w:val="0"/>
          <w:numId w:val="9"/>
        </w:numPr>
        <w:spacing w:before="50" w:afterLines="50" w:after="120"/>
        <w:jc w:val="both"/>
        <w:rPr>
          <w:rFonts w:eastAsiaTheme="minorEastAsia"/>
          <w:i/>
          <w:sz w:val="22"/>
          <w:lang w:val="en-US"/>
        </w:rPr>
      </w:pPr>
      <w:r w:rsidRPr="002C6D52">
        <w:rPr>
          <w:rFonts w:eastAsiaTheme="minorEastAsia"/>
          <w:i/>
          <w:sz w:val="22"/>
        </w:rPr>
        <w:t>UE-A can transmit IUC message only when either of the following conditions are met</w:t>
      </w:r>
      <w:r>
        <w:rPr>
          <w:rFonts w:eastAsiaTheme="minorEastAsia"/>
          <w:i/>
          <w:sz w:val="22"/>
        </w:rPr>
        <w:t>.</w:t>
      </w:r>
    </w:p>
    <w:p w14:paraId="54CF493F" w14:textId="77777777" w:rsidR="00483D56" w:rsidRPr="002C6D52" w:rsidRDefault="00483D56" w:rsidP="00483D56">
      <w:pPr>
        <w:numPr>
          <w:ilvl w:val="1"/>
          <w:numId w:val="9"/>
        </w:numPr>
        <w:spacing w:before="50" w:afterLines="50" w:after="120"/>
        <w:jc w:val="both"/>
        <w:rPr>
          <w:rFonts w:eastAsiaTheme="minorEastAsia"/>
          <w:i/>
          <w:sz w:val="22"/>
          <w:lang w:val="en-US"/>
        </w:rPr>
      </w:pPr>
      <w:r w:rsidRPr="002C6D52">
        <w:rPr>
          <w:rFonts w:eastAsiaTheme="minorEastAsia"/>
          <w:i/>
          <w:sz w:val="22"/>
          <w:lang w:val="en-US"/>
        </w:rPr>
        <w:t>UE-A has data other than the IUC message to UE-B</w:t>
      </w:r>
      <w:r>
        <w:rPr>
          <w:rFonts w:eastAsiaTheme="minorEastAsia"/>
          <w:i/>
          <w:sz w:val="22"/>
          <w:lang w:val="en-US"/>
        </w:rPr>
        <w:t>. Data and IUC message are multiplexed on a PSSCH.</w:t>
      </w:r>
    </w:p>
    <w:p w14:paraId="2F39D45F" w14:textId="77777777" w:rsidR="00483D56" w:rsidRPr="002C6D52" w:rsidRDefault="00483D56" w:rsidP="00483D56">
      <w:pPr>
        <w:numPr>
          <w:ilvl w:val="1"/>
          <w:numId w:val="9"/>
        </w:numPr>
        <w:spacing w:before="50" w:afterLines="50" w:after="120"/>
        <w:jc w:val="both"/>
        <w:rPr>
          <w:rFonts w:eastAsiaTheme="minorEastAsia"/>
          <w:i/>
          <w:sz w:val="22"/>
          <w:lang w:val="en-US"/>
        </w:rPr>
      </w:pPr>
      <w:r w:rsidRPr="002C6D52">
        <w:rPr>
          <w:rFonts w:eastAsiaTheme="minorEastAsia"/>
          <w:i/>
          <w:sz w:val="22"/>
          <w:lang w:val="en-US"/>
        </w:rPr>
        <w:t>CBR is lower than a threshold (pre-)configured per priority</w:t>
      </w:r>
      <w:r>
        <w:rPr>
          <w:rFonts w:eastAsiaTheme="minorEastAsia"/>
          <w:i/>
          <w:sz w:val="22"/>
          <w:lang w:val="en-US"/>
        </w:rPr>
        <w:t>.</w:t>
      </w:r>
    </w:p>
    <w:p w14:paraId="1180630E"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5</w:t>
      </w:r>
      <w:r w:rsidRPr="00E71A6C">
        <w:rPr>
          <w:rFonts w:eastAsiaTheme="minorEastAsia"/>
          <w:b/>
          <w:sz w:val="22"/>
          <w:u w:val="single"/>
          <w:lang w:val="en-US"/>
        </w:rPr>
        <w:t>:</w:t>
      </w:r>
    </w:p>
    <w:p w14:paraId="0564D3E6" w14:textId="77777777" w:rsidR="00483D56" w:rsidRPr="00E71A6C" w:rsidRDefault="00483D56" w:rsidP="00483D56">
      <w:pPr>
        <w:numPr>
          <w:ilvl w:val="0"/>
          <w:numId w:val="9"/>
        </w:numPr>
        <w:spacing w:before="50" w:afterLines="50" w:after="120"/>
        <w:jc w:val="both"/>
        <w:rPr>
          <w:rFonts w:eastAsiaTheme="minorEastAsia"/>
          <w:i/>
          <w:sz w:val="22"/>
          <w:lang w:val="en-US"/>
        </w:rPr>
      </w:pPr>
      <w:r w:rsidRPr="00B02BA3">
        <w:rPr>
          <w:rFonts w:eastAsiaTheme="minorEastAsia"/>
          <w:i/>
          <w:sz w:val="22"/>
        </w:rPr>
        <w:t>Confirm working assumptions for condition 1-A-2 and 1-B-2</w:t>
      </w:r>
      <w:r w:rsidRPr="00E71A6C">
        <w:rPr>
          <w:rFonts w:eastAsiaTheme="minorEastAsia"/>
          <w:i/>
          <w:sz w:val="22"/>
          <w:lang w:val="en-US"/>
        </w:rPr>
        <w:t>.</w:t>
      </w:r>
    </w:p>
    <w:p w14:paraId="0821E0CC"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E71A6C">
        <w:rPr>
          <w:rFonts w:eastAsiaTheme="minorEastAsia"/>
          <w:i/>
          <w:sz w:val="22"/>
          <w:lang w:val="en-US"/>
        </w:rPr>
        <w:t xml:space="preserve">Following resources are </w:t>
      </w:r>
      <w:r>
        <w:rPr>
          <w:rFonts w:eastAsiaTheme="minorEastAsia"/>
          <w:i/>
          <w:sz w:val="22"/>
          <w:lang w:val="en-US"/>
        </w:rPr>
        <w:t>the resources involved with half-duplex operation</w:t>
      </w:r>
      <w:r w:rsidRPr="00E71A6C">
        <w:rPr>
          <w:rFonts w:eastAsiaTheme="minorEastAsia"/>
          <w:i/>
          <w:sz w:val="22"/>
          <w:lang w:val="en-US"/>
        </w:rPr>
        <w:t>.</w:t>
      </w:r>
    </w:p>
    <w:p w14:paraId="16B9951B" w14:textId="77777777" w:rsidR="00483D56" w:rsidRPr="00E71A6C" w:rsidRDefault="00483D56" w:rsidP="00483D56">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6899D99D" w14:textId="77777777" w:rsidR="00483D56" w:rsidRPr="00E71A6C" w:rsidRDefault="00483D56" w:rsidP="00483D56">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713E4DB3" w14:textId="77777777" w:rsidR="00483D56" w:rsidRPr="00E71A6C" w:rsidRDefault="00483D56" w:rsidP="00483D56">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7B209327"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1</w:t>
      </w:r>
      <w:r w:rsidRPr="00E71A6C">
        <w:rPr>
          <w:rFonts w:eastAsiaTheme="minorEastAsia"/>
          <w:b/>
          <w:sz w:val="22"/>
          <w:u w:val="single"/>
          <w:lang w:val="en-US"/>
        </w:rPr>
        <w:t>:</w:t>
      </w:r>
    </w:p>
    <w:p w14:paraId="2BBA2AEB" w14:textId="77777777" w:rsidR="00483D56" w:rsidRPr="00E71A6C" w:rsidRDefault="00483D56" w:rsidP="00483D56">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1,</w:t>
      </w:r>
    </w:p>
    <w:p w14:paraId="200D34A4"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E71A6C">
        <w:rPr>
          <w:rFonts w:eastAsiaTheme="minorEastAsia"/>
          <w:i/>
          <w:sz w:val="22"/>
          <w:lang w:val="en-US"/>
        </w:rPr>
        <w:t xml:space="preserve">Payload size of </w:t>
      </w:r>
      <w:r>
        <w:rPr>
          <w:rFonts w:eastAsiaTheme="minorEastAsia"/>
          <w:i/>
          <w:sz w:val="22"/>
          <w:lang w:val="en-US"/>
        </w:rPr>
        <w:t>IUC</w:t>
      </w:r>
      <w:r w:rsidRPr="00E71A6C">
        <w:rPr>
          <w:rFonts w:eastAsiaTheme="minorEastAsia"/>
          <w:i/>
          <w:sz w:val="22"/>
          <w:lang w:val="en-US"/>
        </w:rPr>
        <w:t xml:space="preserve"> message would not be</w:t>
      </w:r>
      <w:r>
        <w:rPr>
          <w:rFonts w:eastAsiaTheme="minorEastAsia"/>
          <w:i/>
          <w:sz w:val="22"/>
          <w:lang w:val="en-US"/>
        </w:rPr>
        <w:t xml:space="preserve"> so</w:t>
      </w:r>
      <w:r w:rsidRPr="00E71A6C">
        <w:rPr>
          <w:rFonts w:eastAsiaTheme="minorEastAsia"/>
          <w:i/>
          <w:sz w:val="22"/>
          <w:lang w:val="en-US"/>
        </w:rPr>
        <w:t xml:space="preserve"> small, thereby MAC-CE seems better than SCI.</w:t>
      </w:r>
    </w:p>
    <w:p w14:paraId="35A9450E"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E71A6C">
        <w:rPr>
          <w:rFonts w:eastAsiaTheme="minorEastAsia"/>
          <w:i/>
          <w:sz w:val="22"/>
          <w:lang w:val="en-US"/>
        </w:rPr>
        <w:t>Transmission via RRC signaling would lead to degradation of latency aspect.</w:t>
      </w:r>
    </w:p>
    <w:p w14:paraId="39CAFCE2"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6</w:t>
      </w:r>
      <w:r w:rsidRPr="00E71A6C">
        <w:rPr>
          <w:rFonts w:eastAsiaTheme="minorEastAsia"/>
          <w:b/>
          <w:sz w:val="22"/>
          <w:u w:val="single"/>
          <w:lang w:val="en-US"/>
        </w:rPr>
        <w:t>:</w:t>
      </w:r>
    </w:p>
    <w:p w14:paraId="3B5438ED" w14:textId="77777777" w:rsidR="00483D56" w:rsidRPr="00E71A6C" w:rsidRDefault="00483D56" w:rsidP="00483D56">
      <w:pPr>
        <w:numPr>
          <w:ilvl w:val="0"/>
          <w:numId w:val="9"/>
        </w:numPr>
        <w:spacing w:before="50" w:afterLines="50" w:after="120"/>
        <w:jc w:val="both"/>
        <w:rPr>
          <w:rFonts w:eastAsiaTheme="minorEastAsia"/>
          <w:i/>
          <w:sz w:val="22"/>
          <w:lang w:val="en-US"/>
        </w:rPr>
      </w:pPr>
      <w:r w:rsidRPr="00E71A6C">
        <w:rPr>
          <w:rFonts w:eastAsiaTheme="minorEastAsia"/>
          <w:i/>
          <w:sz w:val="22"/>
          <w:lang w:val="en-US"/>
        </w:rPr>
        <w:t>In inter-UE coordination scheme 1, MAC-CE conveys a set of preferred/non-preferred resources.</w:t>
      </w:r>
    </w:p>
    <w:p w14:paraId="4FAD8751"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7</w:t>
      </w:r>
      <w:r w:rsidRPr="00E71A6C">
        <w:rPr>
          <w:rFonts w:eastAsiaTheme="minorEastAsia"/>
          <w:b/>
          <w:sz w:val="22"/>
          <w:u w:val="single"/>
          <w:lang w:val="en-US"/>
        </w:rPr>
        <w:t>:</w:t>
      </w:r>
    </w:p>
    <w:p w14:paraId="4F2D17ED" w14:textId="77777777" w:rsidR="00483D56" w:rsidRDefault="00483D56" w:rsidP="00483D56">
      <w:pPr>
        <w:numPr>
          <w:ilvl w:val="0"/>
          <w:numId w:val="9"/>
        </w:numPr>
        <w:spacing w:before="50" w:afterLines="50" w:after="120"/>
        <w:jc w:val="both"/>
        <w:rPr>
          <w:rFonts w:eastAsiaTheme="minorEastAsia"/>
          <w:i/>
          <w:sz w:val="22"/>
          <w:lang w:val="en-US"/>
        </w:rPr>
      </w:pPr>
      <w:r>
        <w:rPr>
          <w:rFonts w:eastAsiaTheme="minorEastAsia"/>
          <w:i/>
          <w:sz w:val="22"/>
          <w:lang w:val="en-US"/>
        </w:rPr>
        <w:t>For</w:t>
      </w:r>
      <w:r w:rsidRPr="00E71A6C">
        <w:rPr>
          <w:rFonts w:eastAsiaTheme="minorEastAsia"/>
          <w:i/>
          <w:sz w:val="22"/>
          <w:lang w:val="en-US"/>
        </w:rPr>
        <w:t xml:space="preserve"> inter-UE coordination scheme 1, </w:t>
      </w:r>
      <w:r>
        <w:rPr>
          <w:rFonts w:eastAsiaTheme="minorEastAsia"/>
          <w:i/>
          <w:sz w:val="22"/>
          <w:lang w:val="en-US"/>
        </w:rPr>
        <w:t>UE-A transmits</w:t>
      </w:r>
      <w:r w:rsidRPr="00E71A6C">
        <w:rPr>
          <w:rFonts w:eastAsiaTheme="minorEastAsia"/>
          <w:i/>
          <w:sz w:val="22"/>
          <w:lang w:val="en-US"/>
        </w:rPr>
        <w:t xml:space="preserve"> a set of preferred/non-preferred resources</w:t>
      </w:r>
      <w:r>
        <w:rPr>
          <w:rFonts w:eastAsiaTheme="minorEastAsia"/>
          <w:i/>
          <w:sz w:val="22"/>
          <w:lang w:val="en-US"/>
        </w:rPr>
        <w:t xml:space="preserve"> as following format</w:t>
      </w:r>
      <w:r w:rsidRPr="00E71A6C">
        <w:rPr>
          <w:rFonts w:eastAsiaTheme="minorEastAsia"/>
          <w:i/>
          <w:sz w:val="22"/>
          <w:lang w:val="en-US"/>
        </w:rPr>
        <w:t>.</w:t>
      </w:r>
    </w:p>
    <w:p w14:paraId="0FFBAF59"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9D095D">
        <w:rPr>
          <w:rFonts w:eastAsiaTheme="minorEastAsia"/>
          <w:i/>
          <w:sz w:val="22"/>
        </w:rPr>
        <w:t>N combinations of TRIV, FRIV, resource reservation period as specified in</w:t>
      </w:r>
      <w:r>
        <w:rPr>
          <w:rFonts w:eastAsiaTheme="minorEastAsia"/>
          <w:i/>
          <w:sz w:val="22"/>
        </w:rPr>
        <w:t xml:space="preserve"> Rel-16 TS 38.214 Section 8.1.5, and f</w:t>
      </w:r>
      <w:r w:rsidRPr="009D095D">
        <w:rPr>
          <w:rFonts w:eastAsiaTheme="minorEastAsia"/>
          <w:i/>
          <w:sz w:val="22"/>
        </w:rPr>
        <w:t>irst resource location of each TRIV</w:t>
      </w:r>
      <w:r>
        <w:rPr>
          <w:rFonts w:eastAsiaTheme="minorEastAsia"/>
          <w:i/>
          <w:sz w:val="22"/>
        </w:rPr>
        <w:t>.</w:t>
      </w:r>
    </w:p>
    <w:p w14:paraId="62983D4B"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2</w:t>
      </w:r>
      <w:r w:rsidRPr="00E71A6C">
        <w:rPr>
          <w:rFonts w:eastAsiaTheme="minorEastAsia"/>
          <w:b/>
          <w:sz w:val="22"/>
          <w:u w:val="single"/>
          <w:lang w:val="en-US"/>
        </w:rPr>
        <w:t>:</w:t>
      </w:r>
    </w:p>
    <w:p w14:paraId="0574469C" w14:textId="77777777" w:rsidR="00483D56" w:rsidRPr="00E71A6C" w:rsidRDefault="00483D56" w:rsidP="00483D56">
      <w:pPr>
        <w:numPr>
          <w:ilvl w:val="0"/>
          <w:numId w:val="9"/>
        </w:numPr>
        <w:spacing w:before="50" w:afterLines="50" w:after="120"/>
        <w:jc w:val="both"/>
        <w:rPr>
          <w:rFonts w:eastAsiaTheme="minorEastAsia"/>
          <w:i/>
          <w:sz w:val="22"/>
          <w:lang w:val="en-US"/>
        </w:rPr>
      </w:pPr>
      <w:r>
        <w:rPr>
          <w:rFonts w:eastAsiaTheme="minorEastAsia"/>
          <w:i/>
          <w:sz w:val="22"/>
          <w:lang w:val="en-US"/>
        </w:rPr>
        <w:t>For Option A of scheme 1, IUC message from UE-A will be conveyed in MAC layer. Then MAC layer has the information of preferred resources, not PHY layer.</w:t>
      </w:r>
    </w:p>
    <w:p w14:paraId="58C57269"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8</w:t>
      </w:r>
      <w:r w:rsidRPr="00E71A6C">
        <w:rPr>
          <w:rFonts w:eastAsiaTheme="minorEastAsia"/>
          <w:b/>
          <w:sz w:val="22"/>
          <w:u w:val="single"/>
          <w:lang w:val="en-US"/>
        </w:rPr>
        <w:t>:</w:t>
      </w:r>
    </w:p>
    <w:p w14:paraId="29C318A3" w14:textId="77777777" w:rsidR="00483D56" w:rsidRDefault="00483D56" w:rsidP="00483D56">
      <w:pPr>
        <w:numPr>
          <w:ilvl w:val="0"/>
          <w:numId w:val="9"/>
        </w:numPr>
        <w:spacing w:before="50" w:afterLines="50" w:after="120"/>
        <w:jc w:val="both"/>
        <w:rPr>
          <w:rFonts w:eastAsiaTheme="minorEastAsia"/>
          <w:i/>
          <w:sz w:val="22"/>
          <w:lang w:val="en-US"/>
        </w:rPr>
      </w:pPr>
      <w:r>
        <w:rPr>
          <w:rFonts w:eastAsiaTheme="minorEastAsia"/>
          <w:i/>
          <w:sz w:val="22"/>
          <w:lang w:val="en-US"/>
        </w:rPr>
        <w:t>For Option A of scheme 1, PHY layer at UE-B reports S_A to MAC layer as in Rel-16.</w:t>
      </w:r>
    </w:p>
    <w:p w14:paraId="3C94EDAC" w14:textId="77777777" w:rsidR="00483D56" w:rsidRPr="00E66CF1" w:rsidRDefault="00483D56" w:rsidP="00483D56">
      <w:pPr>
        <w:numPr>
          <w:ilvl w:val="1"/>
          <w:numId w:val="9"/>
        </w:numPr>
        <w:spacing w:before="50" w:afterLines="50" w:after="120"/>
        <w:jc w:val="both"/>
        <w:rPr>
          <w:rFonts w:eastAsiaTheme="minorEastAsia"/>
          <w:i/>
          <w:sz w:val="22"/>
          <w:lang w:val="en-US"/>
        </w:rPr>
      </w:pPr>
      <w:r w:rsidRPr="00E66CF1">
        <w:rPr>
          <w:rFonts w:eastAsiaTheme="minorEastAsia"/>
          <w:i/>
          <w:sz w:val="22"/>
          <w:lang w:val="en-US"/>
        </w:rPr>
        <w:t>Higher layer at UE-B firstly uses resource(s) belonging to the intersection set between the preferred resource set and S_A, and then further uses the remaining  S_A outside the intersection if necessary</w:t>
      </w:r>
      <w:r>
        <w:rPr>
          <w:rFonts w:eastAsiaTheme="minorEastAsia"/>
          <w:i/>
          <w:sz w:val="22"/>
          <w:lang w:val="en-US"/>
        </w:rPr>
        <w:t>.</w:t>
      </w:r>
    </w:p>
    <w:p w14:paraId="4FD6AA55"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3</w:t>
      </w:r>
      <w:r w:rsidRPr="00E71A6C">
        <w:rPr>
          <w:rFonts w:eastAsiaTheme="minorEastAsia"/>
          <w:b/>
          <w:sz w:val="22"/>
          <w:u w:val="single"/>
          <w:lang w:val="en-US"/>
        </w:rPr>
        <w:t>:</w:t>
      </w:r>
    </w:p>
    <w:p w14:paraId="79514BC1" w14:textId="77777777" w:rsidR="00483D56" w:rsidRPr="001B64CA" w:rsidRDefault="00483D56" w:rsidP="00483D56">
      <w:pPr>
        <w:numPr>
          <w:ilvl w:val="0"/>
          <w:numId w:val="9"/>
        </w:numPr>
        <w:spacing w:before="50" w:afterLines="50" w:after="120"/>
        <w:jc w:val="both"/>
        <w:rPr>
          <w:rFonts w:eastAsiaTheme="minorEastAsia"/>
          <w:i/>
          <w:sz w:val="22"/>
          <w:lang w:val="en-US"/>
        </w:rPr>
      </w:pPr>
      <w:r w:rsidRPr="001B64CA">
        <w:rPr>
          <w:rFonts w:eastAsiaTheme="minorEastAsia"/>
          <w:i/>
          <w:sz w:val="22"/>
        </w:rPr>
        <w:lastRenderedPageBreak/>
        <w:t>Option B is not good for other UE’s transmission performance since UE-B does not consider the surrounding environment</w:t>
      </w:r>
      <w:r w:rsidRPr="001B64CA">
        <w:rPr>
          <w:rFonts w:eastAsiaTheme="minorEastAsia"/>
          <w:i/>
          <w:sz w:val="22"/>
          <w:lang w:val="en-US"/>
        </w:rPr>
        <w:t>.</w:t>
      </w:r>
    </w:p>
    <w:p w14:paraId="3ED412E4"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9</w:t>
      </w:r>
      <w:r w:rsidRPr="00E71A6C">
        <w:rPr>
          <w:rFonts w:eastAsiaTheme="minorEastAsia"/>
          <w:b/>
          <w:sz w:val="22"/>
          <w:u w:val="single"/>
          <w:lang w:val="en-US"/>
        </w:rPr>
        <w:t>:</w:t>
      </w:r>
    </w:p>
    <w:p w14:paraId="68E57E55" w14:textId="77777777" w:rsidR="00483D56" w:rsidRPr="00E71A6C" w:rsidRDefault="00483D56" w:rsidP="00483D56">
      <w:pPr>
        <w:numPr>
          <w:ilvl w:val="0"/>
          <w:numId w:val="9"/>
        </w:numPr>
        <w:spacing w:before="50" w:afterLines="50" w:after="120"/>
        <w:jc w:val="both"/>
        <w:rPr>
          <w:rFonts w:eastAsiaTheme="minorEastAsia"/>
          <w:i/>
          <w:sz w:val="22"/>
          <w:lang w:val="en-US"/>
        </w:rPr>
      </w:pPr>
      <w:r>
        <w:rPr>
          <w:rFonts w:eastAsiaTheme="minorEastAsia"/>
          <w:i/>
          <w:sz w:val="22"/>
          <w:lang w:val="en-US"/>
        </w:rPr>
        <w:t>O</w:t>
      </w:r>
      <w:r w:rsidRPr="00E71A6C">
        <w:rPr>
          <w:rFonts w:eastAsiaTheme="minorEastAsia"/>
          <w:i/>
          <w:sz w:val="22"/>
          <w:lang w:val="en-US"/>
        </w:rPr>
        <w:t xml:space="preserve">ption B of </w:t>
      </w:r>
      <w:r>
        <w:rPr>
          <w:rFonts w:eastAsiaTheme="minorEastAsia"/>
          <w:i/>
          <w:sz w:val="22"/>
          <w:lang w:val="en-US"/>
        </w:rPr>
        <w:t xml:space="preserve">scheme 1 </w:t>
      </w:r>
      <w:r w:rsidRPr="00E71A6C">
        <w:rPr>
          <w:rFonts w:eastAsiaTheme="minorEastAsia"/>
          <w:i/>
          <w:sz w:val="22"/>
          <w:lang w:val="en-US"/>
        </w:rPr>
        <w:t>is available o</w:t>
      </w:r>
      <w:r>
        <w:rPr>
          <w:rFonts w:eastAsiaTheme="minorEastAsia"/>
          <w:i/>
          <w:sz w:val="22"/>
          <w:lang w:val="en-US"/>
        </w:rPr>
        <w:t>nly for either of the following</w:t>
      </w:r>
      <w:r w:rsidRPr="00E71A6C">
        <w:rPr>
          <w:rFonts w:eastAsiaTheme="minorEastAsia"/>
          <w:i/>
          <w:sz w:val="22"/>
          <w:lang w:val="en-US"/>
        </w:rPr>
        <w:t>.</w:t>
      </w:r>
    </w:p>
    <w:p w14:paraId="472C63FC"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does not support sensing/resource exclusion</w:t>
      </w:r>
      <w:r>
        <w:rPr>
          <w:rFonts w:eastAsiaTheme="minorEastAsia"/>
          <w:i/>
          <w:sz w:val="22"/>
          <w:lang w:val="en-US"/>
        </w:rPr>
        <w:t>.</w:t>
      </w:r>
    </w:p>
    <w:p w14:paraId="0D04A3F9"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supports sensing/resource exclusion but performs random selection</w:t>
      </w:r>
      <w:r>
        <w:rPr>
          <w:rFonts w:eastAsiaTheme="minorEastAsia"/>
          <w:i/>
          <w:sz w:val="22"/>
          <w:lang w:val="en-US"/>
        </w:rPr>
        <w:t xml:space="preserve"> for corresponding transmission.</w:t>
      </w:r>
    </w:p>
    <w:p w14:paraId="67C583FA"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10</w:t>
      </w:r>
      <w:r w:rsidRPr="00E71A6C">
        <w:rPr>
          <w:rFonts w:eastAsiaTheme="minorEastAsia"/>
          <w:b/>
          <w:sz w:val="22"/>
          <w:u w:val="single"/>
          <w:lang w:val="en-US"/>
        </w:rPr>
        <w:t>:</w:t>
      </w:r>
    </w:p>
    <w:p w14:paraId="1F64F00E" w14:textId="77777777" w:rsidR="00483D56" w:rsidRPr="00E71A6C" w:rsidRDefault="00483D56" w:rsidP="00483D56">
      <w:pPr>
        <w:numPr>
          <w:ilvl w:val="0"/>
          <w:numId w:val="9"/>
        </w:numPr>
        <w:spacing w:before="50" w:afterLines="50" w:after="120"/>
        <w:jc w:val="both"/>
        <w:rPr>
          <w:rFonts w:eastAsiaTheme="minorEastAsia"/>
          <w:i/>
          <w:sz w:val="22"/>
          <w:lang w:val="en-US"/>
        </w:rPr>
      </w:pPr>
      <w:r>
        <w:rPr>
          <w:rFonts w:eastAsiaTheme="minorEastAsia"/>
          <w:i/>
          <w:sz w:val="22"/>
          <w:lang w:val="en-US"/>
        </w:rPr>
        <w:t>For UE-B’s behavior with non-preferred resources, support Option 2 with two FFSs and with the following additional sub-bullet.</w:t>
      </w:r>
    </w:p>
    <w:p w14:paraId="7E5A0194" w14:textId="77777777" w:rsidR="00483D56" w:rsidRPr="007E12C2" w:rsidRDefault="00483D56" w:rsidP="00483D56">
      <w:pPr>
        <w:numPr>
          <w:ilvl w:val="1"/>
          <w:numId w:val="9"/>
        </w:numPr>
        <w:spacing w:before="50" w:afterLines="50" w:after="120"/>
        <w:jc w:val="both"/>
        <w:rPr>
          <w:rFonts w:eastAsiaTheme="minorEastAsia"/>
          <w:i/>
          <w:sz w:val="22"/>
          <w:lang w:val="en-US"/>
        </w:rPr>
      </w:pPr>
      <w:r w:rsidRPr="004B0F0D">
        <w:rPr>
          <w:rFonts w:eastAsiaTheme="minorEastAsia"/>
          <w:i/>
          <w:sz w:val="22"/>
          <w:lang w:val="en-US"/>
        </w:rPr>
        <w:t>Option 2 is applied only when UE-A is a destination UE of UE-B’s transmission</w:t>
      </w:r>
      <w:r>
        <w:rPr>
          <w:rFonts w:eastAsiaTheme="minorEastAsia"/>
          <w:i/>
          <w:sz w:val="22"/>
          <w:lang w:val="en-US"/>
        </w:rPr>
        <w:t>.</w:t>
      </w:r>
    </w:p>
    <w:p w14:paraId="5DD56F53" w14:textId="77777777" w:rsidR="00483D56" w:rsidRPr="00E71A6C" w:rsidRDefault="00483D56" w:rsidP="00483D56">
      <w:pPr>
        <w:spacing w:before="50" w:afterLines="50" w:after="120"/>
        <w:jc w:val="both"/>
        <w:rPr>
          <w:rFonts w:eastAsiaTheme="minorEastAsia"/>
          <w:b/>
          <w:sz w:val="22"/>
          <w:u w:val="single"/>
          <w:lang w:val="en-US"/>
        </w:rPr>
      </w:pPr>
      <w:r>
        <w:rPr>
          <w:rFonts w:eastAsiaTheme="minorEastAsia"/>
          <w:b/>
          <w:sz w:val="22"/>
          <w:u w:val="single"/>
          <w:lang w:val="en-US"/>
        </w:rPr>
        <w:t>Observation</w:t>
      </w:r>
      <w:r w:rsidRPr="00E71A6C">
        <w:rPr>
          <w:rFonts w:eastAsiaTheme="minorEastAsia"/>
          <w:b/>
          <w:sz w:val="22"/>
          <w:u w:val="single"/>
          <w:lang w:val="en-US"/>
        </w:rPr>
        <w:t xml:space="preserve"> </w:t>
      </w:r>
      <w:r>
        <w:rPr>
          <w:rFonts w:eastAsiaTheme="minorEastAsia"/>
          <w:b/>
          <w:sz w:val="22"/>
          <w:u w:val="single"/>
          <w:lang w:val="en-US"/>
        </w:rPr>
        <w:t>4</w:t>
      </w:r>
      <w:r w:rsidRPr="00E71A6C">
        <w:rPr>
          <w:rFonts w:eastAsiaTheme="minorEastAsia"/>
          <w:b/>
          <w:sz w:val="22"/>
          <w:u w:val="single"/>
          <w:lang w:val="en-US"/>
        </w:rPr>
        <w:t>:</w:t>
      </w:r>
    </w:p>
    <w:p w14:paraId="601CA575" w14:textId="77777777" w:rsidR="00483D56" w:rsidRPr="00E71A6C" w:rsidRDefault="00483D56" w:rsidP="00483D56">
      <w:pPr>
        <w:numPr>
          <w:ilvl w:val="0"/>
          <w:numId w:val="9"/>
        </w:numPr>
        <w:spacing w:before="50" w:afterLines="50" w:after="120"/>
        <w:jc w:val="both"/>
        <w:rPr>
          <w:rFonts w:eastAsiaTheme="minorEastAsia"/>
          <w:i/>
          <w:sz w:val="22"/>
          <w:lang w:val="en-US"/>
        </w:rPr>
      </w:pPr>
      <w:r w:rsidRPr="00E71A6C">
        <w:rPr>
          <w:rFonts w:eastAsiaTheme="minorEastAsia"/>
          <w:i/>
          <w:sz w:val="22"/>
          <w:lang w:val="en-US"/>
        </w:rPr>
        <w:t>When UE-B’s TX is groupcast/broadcast, there can be multiple UE-As. UE-B’s behavior in this case should be discussed including whether UE-B knows any individual UE’s ID in groupcast</w:t>
      </w:r>
      <w:r>
        <w:rPr>
          <w:rFonts w:eastAsiaTheme="minorEastAsia"/>
          <w:i/>
          <w:sz w:val="22"/>
          <w:lang w:val="en-US"/>
        </w:rPr>
        <w:t>.</w:t>
      </w:r>
    </w:p>
    <w:p w14:paraId="621FB73B"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5</w:t>
      </w:r>
      <w:r w:rsidRPr="00E71A6C">
        <w:rPr>
          <w:rFonts w:eastAsiaTheme="minorEastAsia"/>
          <w:b/>
          <w:sz w:val="22"/>
          <w:u w:val="single"/>
          <w:lang w:val="en-US"/>
        </w:rPr>
        <w:t>:</w:t>
      </w:r>
    </w:p>
    <w:p w14:paraId="75C53363" w14:textId="77777777" w:rsidR="00483D56" w:rsidRPr="00E71A6C" w:rsidRDefault="00483D56" w:rsidP="00483D56">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w:t>
      </w:r>
    </w:p>
    <w:p w14:paraId="29515ED1"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E71A6C">
        <w:rPr>
          <w:rFonts w:eastAsiaTheme="minorEastAsia"/>
          <w:i/>
          <w:sz w:val="22"/>
          <w:lang w:val="en-US"/>
        </w:rPr>
        <w:t>Even when a UE is not destination UE of a TB, it seems to be beneficial that the UE sends a collision indication to source UE of the TB in order to protect own other reception.</w:t>
      </w:r>
    </w:p>
    <w:p w14:paraId="31AF4986" w14:textId="77777777" w:rsidR="00483D56" w:rsidRPr="00E71A6C" w:rsidRDefault="00483D56" w:rsidP="00483D5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11</w:t>
      </w:r>
      <w:r w:rsidRPr="00E71A6C">
        <w:rPr>
          <w:rFonts w:eastAsiaTheme="minorEastAsia"/>
          <w:b/>
          <w:sz w:val="22"/>
          <w:u w:val="single"/>
          <w:lang w:val="en-US"/>
        </w:rPr>
        <w:t>:</w:t>
      </w:r>
    </w:p>
    <w:p w14:paraId="2CA46C1A" w14:textId="77777777" w:rsidR="00483D56" w:rsidRPr="00E71A6C" w:rsidRDefault="00483D56" w:rsidP="00483D56">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confirm the following working assumption without any update.</w:t>
      </w:r>
    </w:p>
    <w:p w14:paraId="3AD3F3CB" w14:textId="77777777" w:rsidR="00483D56" w:rsidRPr="00E71A6C" w:rsidRDefault="00483D56" w:rsidP="00483D56">
      <w:pPr>
        <w:numPr>
          <w:ilvl w:val="1"/>
          <w:numId w:val="9"/>
        </w:numPr>
        <w:spacing w:before="50" w:afterLines="50" w:after="120"/>
        <w:jc w:val="both"/>
        <w:rPr>
          <w:rFonts w:eastAsiaTheme="minorEastAsia"/>
          <w:i/>
          <w:sz w:val="22"/>
          <w:lang w:val="en-US"/>
        </w:rPr>
      </w:pPr>
      <w:r w:rsidRPr="00E71A6C">
        <w:rPr>
          <w:rFonts w:eastAsiaTheme="minorEastAsia"/>
          <w:i/>
          <w:sz w:val="22"/>
          <w:highlight w:val="darkYellow"/>
          <w:lang w:val="en-US"/>
        </w:rPr>
        <w:t>Working assumption</w:t>
      </w:r>
      <w:r w:rsidRPr="00E71A6C">
        <w:rPr>
          <w:rFonts w:eastAsiaTheme="minorEastAsia"/>
          <w:i/>
          <w:sz w:val="22"/>
          <w:lang w:val="en-US"/>
        </w:rPr>
        <w:t xml:space="preserve"> At least a destination UE of one of the conflicting TBs, i.e., TBs to be transmitted in the expected/potential conflicting resource(s)</w:t>
      </w:r>
    </w:p>
    <w:p w14:paraId="703C7E1F" w14:textId="77777777" w:rsidR="00483D56" w:rsidRPr="00E71A6C" w:rsidRDefault="00483D56" w:rsidP="00483D56">
      <w:pPr>
        <w:numPr>
          <w:ilvl w:val="2"/>
          <w:numId w:val="9"/>
        </w:numPr>
        <w:spacing w:before="50" w:afterLines="50" w:after="120"/>
        <w:jc w:val="both"/>
        <w:rPr>
          <w:rFonts w:eastAsiaTheme="minorEastAsia"/>
          <w:i/>
          <w:sz w:val="22"/>
          <w:lang w:val="en-US"/>
        </w:rPr>
      </w:pPr>
      <w:r w:rsidRPr="00E71A6C">
        <w:rPr>
          <w:rFonts w:eastAsiaTheme="minorEastAsia"/>
          <w:i/>
          <w:sz w:val="22"/>
          <w:lang w:val="en-US"/>
        </w:rPr>
        <w:t>Whether a non-destination UE of a TB transmitted by UE-B can be UE-A is (pre-)configured</w:t>
      </w:r>
    </w:p>
    <w:p w14:paraId="1723260E" w14:textId="77777777" w:rsidR="004F03D7" w:rsidRPr="00E71A6C" w:rsidRDefault="004F03D7" w:rsidP="004F03D7">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6</w:t>
      </w:r>
      <w:r w:rsidRPr="00E71A6C">
        <w:rPr>
          <w:rFonts w:eastAsiaTheme="minorEastAsia"/>
          <w:b/>
          <w:sz w:val="22"/>
          <w:u w:val="single"/>
          <w:lang w:val="en-US"/>
        </w:rPr>
        <w:t>:</w:t>
      </w:r>
    </w:p>
    <w:p w14:paraId="3A77AFEB" w14:textId="77777777" w:rsidR="004F03D7" w:rsidRDefault="004F03D7" w:rsidP="004F03D7">
      <w:pPr>
        <w:numPr>
          <w:ilvl w:val="0"/>
          <w:numId w:val="9"/>
        </w:numPr>
        <w:spacing w:before="50" w:afterLines="50" w:after="120"/>
        <w:jc w:val="both"/>
        <w:rPr>
          <w:rFonts w:eastAsiaTheme="minorEastAsia"/>
          <w:i/>
          <w:sz w:val="22"/>
          <w:lang w:val="en-US"/>
        </w:rPr>
      </w:pPr>
      <w:r>
        <w:rPr>
          <w:rFonts w:eastAsiaTheme="minorEastAsia"/>
          <w:i/>
          <w:sz w:val="22"/>
          <w:lang w:val="en-US"/>
        </w:rPr>
        <w:t xml:space="preserve">For condition 2-A-1, the situation is that </w:t>
      </w:r>
      <w:r w:rsidRPr="00A635F3">
        <w:rPr>
          <w:rFonts w:eastAsiaTheme="minorEastAsia"/>
          <w:i/>
          <w:sz w:val="22"/>
          <w:lang w:val="en-US"/>
        </w:rPr>
        <w:t>UE-A detects two UE’s SCIs that indicate resource fully/partially overlapped each other</w:t>
      </w:r>
      <w:r>
        <w:rPr>
          <w:rFonts w:eastAsiaTheme="minorEastAsia"/>
          <w:i/>
          <w:sz w:val="22"/>
          <w:lang w:val="en-US"/>
        </w:rPr>
        <w:t>. Then required steps are the following.</w:t>
      </w:r>
    </w:p>
    <w:p w14:paraId="1CA49321" w14:textId="77777777" w:rsidR="004F03D7"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 xml:space="preserve">Step A: </w:t>
      </w:r>
      <w:r w:rsidRPr="00A635F3">
        <w:rPr>
          <w:rFonts w:eastAsiaTheme="minorEastAsia"/>
          <w:i/>
          <w:sz w:val="22"/>
          <w:lang w:val="en-US"/>
        </w:rPr>
        <w:t>Which UE is UE-B among the two UEs?</w:t>
      </w:r>
    </w:p>
    <w:p w14:paraId="70AD1AC6" w14:textId="77777777" w:rsidR="004F03D7"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 xml:space="preserve">Step B: </w:t>
      </w:r>
      <w:r w:rsidRPr="00A635F3">
        <w:rPr>
          <w:rFonts w:eastAsiaTheme="minorEastAsia"/>
          <w:i/>
          <w:sz w:val="22"/>
          <w:lang w:val="en-US"/>
        </w:rPr>
        <w:t>Whether does UE-A transmit collision indication to UE-B? = Collision detection</w:t>
      </w:r>
    </w:p>
    <w:p w14:paraId="3BE90A34" w14:textId="77777777" w:rsidR="004F03D7" w:rsidRDefault="004F03D7" w:rsidP="004F03D7">
      <w:pPr>
        <w:numPr>
          <w:ilvl w:val="0"/>
          <w:numId w:val="9"/>
        </w:numPr>
        <w:spacing w:before="50" w:afterLines="50" w:after="120"/>
        <w:jc w:val="both"/>
        <w:rPr>
          <w:rFonts w:eastAsiaTheme="minorEastAsia"/>
          <w:i/>
          <w:sz w:val="22"/>
          <w:lang w:val="en-US"/>
        </w:rPr>
      </w:pPr>
      <w:r>
        <w:rPr>
          <w:rFonts w:eastAsiaTheme="minorEastAsia"/>
          <w:i/>
          <w:sz w:val="22"/>
          <w:lang w:val="en-US"/>
        </w:rPr>
        <w:t>It seems that the last RAN1 discussions missed Step A.</w:t>
      </w:r>
    </w:p>
    <w:p w14:paraId="7639327F" w14:textId="77777777" w:rsidR="004F03D7"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If Step B is performed without Step A, UE-A needs to perform collision detection twice for each.</w:t>
      </w:r>
    </w:p>
    <w:p w14:paraId="0B532887" w14:textId="77777777" w:rsidR="004F03D7" w:rsidRPr="001B10DC" w:rsidRDefault="004F03D7" w:rsidP="004F03D7">
      <w:pPr>
        <w:numPr>
          <w:ilvl w:val="1"/>
          <w:numId w:val="9"/>
        </w:numPr>
        <w:spacing w:before="50" w:afterLines="50" w:after="120"/>
        <w:jc w:val="both"/>
        <w:rPr>
          <w:rFonts w:eastAsiaTheme="minorEastAsia"/>
          <w:i/>
          <w:sz w:val="22"/>
          <w:lang w:val="en-US"/>
        </w:rPr>
      </w:pPr>
      <w:r w:rsidRPr="001B10DC">
        <w:rPr>
          <w:rFonts w:eastAsiaTheme="minorEastAsia"/>
          <w:i/>
          <w:sz w:val="22"/>
          <w:lang w:val="en-US"/>
        </w:rPr>
        <w:t>In this case, there are four patterns on which is UE-B and which transmission is protected.</w:t>
      </w:r>
      <w:r>
        <w:rPr>
          <w:rFonts w:eastAsiaTheme="minorEastAsia"/>
          <w:i/>
          <w:sz w:val="22"/>
          <w:lang w:val="en-US"/>
        </w:rPr>
        <w:t xml:space="preserve"> </w:t>
      </w:r>
      <w:r w:rsidRPr="001B10DC">
        <w:rPr>
          <w:rFonts w:eastAsiaTheme="minorEastAsia"/>
          <w:i/>
          <w:sz w:val="22"/>
          <w:lang w:val="en-US"/>
        </w:rPr>
        <w:t>It is impossible to determine the best option among the listed four options with appropriate RSRP threshold.</w:t>
      </w:r>
    </w:p>
    <w:p w14:paraId="10467639" w14:textId="77777777" w:rsidR="004F03D7" w:rsidRPr="00E71A6C" w:rsidRDefault="004F03D7" w:rsidP="004F03D7">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12</w:t>
      </w:r>
      <w:r w:rsidRPr="00E71A6C">
        <w:rPr>
          <w:rFonts w:eastAsiaTheme="minorEastAsia"/>
          <w:b/>
          <w:sz w:val="22"/>
          <w:u w:val="single"/>
          <w:lang w:val="en-US"/>
        </w:rPr>
        <w:t>:</w:t>
      </w:r>
    </w:p>
    <w:p w14:paraId="7A321E81" w14:textId="77777777" w:rsidR="004F03D7" w:rsidRDefault="004F03D7" w:rsidP="004F03D7">
      <w:pPr>
        <w:numPr>
          <w:ilvl w:val="0"/>
          <w:numId w:val="9"/>
        </w:numPr>
        <w:spacing w:before="50" w:afterLines="50" w:after="120"/>
        <w:jc w:val="both"/>
        <w:rPr>
          <w:rFonts w:eastAsiaTheme="minorEastAsia"/>
          <w:i/>
          <w:sz w:val="22"/>
          <w:lang w:val="en-US"/>
        </w:rPr>
      </w:pPr>
      <w:r>
        <w:rPr>
          <w:rFonts w:eastAsiaTheme="minorEastAsia"/>
          <w:i/>
          <w:sz w:val="22"/>
          <w:lang w:val="en-US"/>
        </w:rPr>
        <w:t>For Condition 2-A-1, UE-B is determined before RSRP comparison</w:t>
      </w:r>
      <w:r w:rsidRPr="00E71A6C">
        <w:rPr>
          <w:rFonts w:eastAsiaTheme="minorEastAsia"/>
          <w:i/>
          <w:sz w:val="22"/>
          <w:lang w:val="en-US"/>
        </w:rPr>
        <w:t>.</w:t>
      </w:r>
      <w:r>
        <w:rPr>
          <w:rFonts w:eastAsiaTheme="minorEastAsia"/>
          <w:i/>
          <w:sz w:val="22"/>
          <w:lang w:val="en-US"/>
        </w:rPr>
        <w:t xml:space="preserve"> The determination criteria can be the following.</w:t>
      </w:r>
    </w:p>
    <w:p w14:paraId="6FC924BC" w14:textId="77777777" w:rsidR="004F03D7"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UE that indicated lower priority is UE-B.</w:t>
      </w:r>
    </w:p>
    <w:p w14:paraId="12933377" w14:textId="77777777" w:rsidR="004F03D7"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UE that supports scheme 2 is UE-B.</w:t>
      </w:r>
    </w:p>
    <w:p w14:paraId="342A16C0" w14:textId="77777777" w:rsidR="004F03D7" w:rsidRPr="00E71A6C"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UE that transmitted the TB to UE-A is UE-B, when a (pre-)configuration for “</w:t>
      </w:r>
      <w:r w:rsidRPr="001B10DC">
        <w:rPr>
          <w:rFonts w:eastAsiaTheme="minorEastAsia"/>
          <w:i/>
          <w:sz w:val="22"/>
          <w:lang w:val="en-US"/>
        </w:rPr>
        <w:t>a non-destination UE of a TB transmitted by UE-B can be UE-A</w:t>
      </w:r>
      <w:r>
        <w:rPr>
          <w:rFonts w:eastAsiaTheme="minorEastAsia"/>
          <w:i/>
          <w:sz w:val="22"/>
          <w:lang w:val="en-US"/>
        </w:rPr>
        <w:t>” is not provided.</w:t>
      </w:r>
    </w:p>
    <w:p w14:paraId="08571F28" w14:textId="77777777" w:rsidR="004F03D7" w:rsidRPr="00E71A6C" w:rsidRDefault="004F03D7" w:rsidP="004F03D7">
      <w:pPr>
        <w:spacing w:before="50" w:afterLines="50" w:after="120"/>
        <w:jc w:val="both"/>
        <w:rPr>
          <w:rFonts w:eastAsiaTheme="minorEastAsia"/>
          <w:b/>
          <w:sz w:val="22"/>
          <w:u w:val="single"/>
          <w:lang w:val="en-US"/>
        </w:rPr>
      </w:pPr>
      <w:r w:rsidRPr="00E71A6C">
        <w:rPr>
          <w:rFonts w:eastAsiaTheme="minorEastAsia"/>
          <w:b/>
          <w:sz w:val="22"/>
          <w:u w:val="single"/>
          <w:lang w:val="en-US"/>
        </w:rPr>
        <w:lastRenderedPageBreak/>
        <w:t xml:space="preserve">Observation </w:t>
      </w:r>
      <w:r>
        <w:rPr>
          <w:rFonts w:eastAsiaTheme="minorEastAsia"/>
          <w:b/>
          <w:sz w:val="22"/>
          <w:u w:val="single"/>
          <w:lang w:val="en-US"/>
        </w:rPr>
        <w:t>7</w:t>
      </w:r>
      <w:r w:rsidRPr="00E71A6C">
        <w:rPr>
          <w:rFonts w:eastAsiaTheme="minorEastAsia"/>
          <w:b/>
          <w:sz w:val="22"/>
          <w:u w:val="single"/>
          <w:lang w:val="en-US"/>
        </w:rPr>
        <w:t>:</w:t>
      </w:r>
    </w:p>
    <w:p w14:paraId="11530545" w14:textId="77777777" w:rsidR="004F03D7" w:rsidRDefault="004F03D7" w:rsidP="004F03D7">
      <w:pPr>
        <w:numPr>
          <w:ilvl w:val="0"/>
          <w:numId w:val="9"/>
        </w:numPr>
        <w:spacing w:before="50" w:afterLines="50" w:after="120"/>
        <w:jc w:val="both"/>
        <w:rPr>
          <w:rFonts w:eastAsiaTheme="minorEastAsia"/>
          <w:i/>
          <w:sz w:val="22"/>
          <w:lang w:val="en-US"/>
        </w:rPr>
      </w:pPr>
      <w:r>
        <w:rPr>
          <w:rFonts w:eastAsiaTheme="minorEastAsia"/>
          <w:i/>
          <w:sz w:val="22"/>
          <w:lang w:val="en-US"/>
        </w:rPr>
        <w:t>For collision detection criteria, relative RSRP should be used.</w:t>
      </w:r>
    </w:p>
    <w:p w14:paraId="38FDE356" w14:textId="77777777" w:rsidR="004F03D7"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 xml:space="preserve">Absolute RSRP, i.e. Option 1, does not solve a case when UE-B’s RSRP and other UE’s RSRP are small and similar, which </w:t>
      </w:r>
      <w:r w:rsidRPr="00C44824">
        <w:rPr>
          <w:rFonts w:eastAsiaTheme="minorEastAsia"/>
          <w:i/>
          <w:sz w:val="22"/>
          <w:lang w:val="en-US"/>
        </w:rPr>
        <w:t xml:space="preserve">will be more typical for </w:t>
      </w:r>
      <w:r>
        <w:rPr>
          <w:rFonts w:eastAsiaTheme="minorEastAsia"/>
          <w:i/>
          <w:sz w:val="22"/>
          <w:lang w:val="en-US"/>
        </w:rPr>
        <w:t>IUC</w:t>
      </w:r>
      <w:r w:rsidRPr="00C44824">
        <w:rPr>
          <w:rFonts w:eastAsiaTheme="minorEastAsia"/>
          <w:i/>
          <w:sz w:val="22"/>
          <w:lang w:val="en-US"/>
        </w:rPr>
        <w:t xml:space="preserve"> due to e.g. hidden-node issue</w:t>
      </w:r>
      <w:r>
        <w:rPr>
          <w:rFonts w:eastAsiaTheme="minorEastAsia"/>
          <w:i/>
          <w:sz w:val="22"/>
          <w:lang w:val="en-US"/>
        </w:rPr>
        <w:t>.</w:t>
      </w:r>
    </w:p>
    <w:p w14:paraId="7F0727B7" w14:textId="77777777" w:rsidR="004F03D7"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Optimal criteria with relative RSRP is dependent on which transmission should be protected, and it will be deponent on how to determine UE-B.</w:t>
      </w:r>
    </w:p>
    <w:p w14:paraId="508B90A4" w14:textId="77777777" w:rsidR="004F03D7" w:rsidRPr="00E71A6C" w:rsidRDefault="004F03D7" w:rsidP="004F03D7">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13</w:t>
      </w:r>
      <w:r w:rsidRPr="00E71A6C">
        <w:rPr>
          <w:rFonts w:eastAsiaTheme="minorEastAsia"/>
          <w:b/>
          <w:sz w:val="22"/>
          <w:u w:val="single"/>
          <w:lang w:val="en-US"/>
        </w:rPr>
        <w:t>:</w:t>
      </w:r>
    </w:p>
    <w:p w14:paraId="1538B27B" w14:textId="77777777" w:rsidR="004F03D7" w:rsidRDefault="004F03D7" w:rsidP="004F03D7">
      <w:pPr>
        <w:numPr>
          <w:ilvl w:val="0"/>
          <w:numId w:val="9"/>
        </w:numPr>
        <w:spacing w:before="50" w:afterLines="50" w:after="120"/>
        <w:jc w:val="both"/>
        <w:rPr>
          <w:rFonts w:eastAsiaTheme="minorEastAsia"/>
          <w:i/>
          <w:sz w:val="22"/>
          <w:lang w:val="en-US"/>
        </w:rPr>
      </w:pPr>
      <w:r>
        <w:rPr>
          <w:rFonts w:eastAsiaTheme="minorEastAsia"/>
          <w:i/>
          <w:sz w:val="22"/>
          <w:lang w:val="en-US"/>
        </w:rPr>
        <w:t>For Condition 2-A-1,</w:t>
      </w:r>
    </w:p>
    <w:p w14:paraId="3B23D66D" w14:textId="77777777" w:rsidR="004F03D7"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 xml:space="preserve">When UE-B’s transmission is to be protected, the criteria is </w:t>
      </w:r>
      <w:r w:rsidRPr="00016520">
        <w:rPr>
          <w:rFonts w:eastAsiaTheme="minorEastAsia"/>
          <w:i/>
          <w:sz w:val="22"/>
          <w:lang w:val="en-US"/>
        </w:rPr>
        <w:t xml:space="preserve">RSRP_B – RSRP_O &lt; </w:t>
      </w:r>
      <w:r>
        <w:rPr>
          <w:rFonts w:eastAsiaTheme="minorEastAsia"/>
          <w:i/>
          <w:sz w:val="22"/>
          <w:lang w:val="en-US"/>
        </w:rPr>
        <w:t xml:space="preserve">a (pre-)configured </w:t>
      </w:r>
      <w:r w:rsidRPr="00016520">
        <w:rPr>
          <w:rFonts w:eastAsiaTheme="minorEastAsia"/>
          <w:i/>
          <w:sz w:val="22"/>
          <w:lang w:val="en-US"/>
        </w:rPr>
        <w:t>threshold</w:t>
      </w:r>
      <w:r>
        <w:rPr>
          <w:rFonts w:eastAsiaTheme="minorEastAsia"/>
          <w:i/>
          <w:sz w:val="22"/>
          <w:lang w:val="en-US"/>
        </w:rPr>
        <w:t>.</w:t>
      </w:r>
    </w:p>
    <w:p w14:paraId="68E5E0D9" w14:textId="77777777" w:rsidR="004F03D7"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When other UE’s transmission is to be protected, the criteria is RSRP_O – RSRP_B</w:t>
      </w:r>
      <w:r w:rsidRPr="00016520">
        <w:rPr>
          <w:rFonts w:eastAsiaTheme="minorEastAsia"/>
          <w:i/>
          <w:sz w:val="22"/>
          <w:lang w:val="en-US"/>
        </w:rPr>
        <w:t xml:space="preserve"> &lt; </w:t>
      </w:r>
      <w:r>
        <w:rPr>
          <w:rFonts w:eastAsiaTheme="minorEastAsia"/>
          <w:i/>
          <w:sz w:val="22"/>
          <w:lang w:val="en-US"/>
        </w:rPr>
        <w:t xml:space="preserve">a (pre-)configured </w:t>
      </w:r>
      <w:r w:rsidRPr="00016520">
        <w:rPr>
          <w:rFonts w:eastAsiaTheme="minorEastAsia"/>
          <w:i/>
          <w:sz w:val="22"/>
          <w:lang w:val="en-US"/>
        </w:rPr>
        <w:t>threshold</w:t>
      </w:r>
      <w:r>
        <w:rPr>
          <w:rFonts w:eastAsiaTheme="minorEastAsia"/>
          <w:i/>
          <w:sz w:val="22"/>
          <w:lang w:val="en-US"/>
        </w:rPr>
        <w:t>.</w:t>
      </w:r>
    </w:p>
    <w:p w14:paraId="55EFC916" w14:textId="77777777" w:rsidR="004F03D7" w:rsidRPr="00E71A6C"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 xml:space="preserve">Note: </w:t>
      </w:r>
      <w:r w:rsidRPr="00B55602">
        <w:rPr>
          <w:rFonts w:eastAsiaTheme="minorEastAsia"/>
          <w:i/>
          <w:sz w:val="22"/>
          <w:lang w:val="en-US"/>
        </w:rPr>
        <w:t>RSRP_B and RSRP_O are RSRP value of UE-B’s SCI and other UE’s SCI, respectively.</w:t>
      </w:r>
    </w:p>
    <w:p w14:paraId="57B1C0E7" w14:textId="77777777" w:rsidR="004F03D7" w:rsidRPr="00E71A6C" w:rsidRDefault="004F03D7" w:rsidP="004F03D7">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14</w:t>
      </w:r>
      <w:r w:rsidRPr="00E71A6C">
        <w:rPr>
          <w:rFonts w:eastAsiaTheme="minorEastAsia"/>
          <w:b/>
          <w:sz w:val="22"/>
          <w:u w:val="single"/>
          <w:lang w:val="en-US"/>
        </w:rPr>
        <w:t>:</w:t>
      </w:r>
    </w:p>
    <w:p w14:paraId="59423F79" w14:textId="77777777" w:rsidR="004F03D7" w:rsidRPr="00E71A6C" w:rsidRDefault="004F03D7" w:rsidP="004F03D7">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confirm the following working assumption without any update.</w:t>
      </w:r>
    </w:p>
    <w:p w14:paraId="5D89F1D4" w14:textId="77777777" w:rsidR="004F03D7" w:rsidRPr="00E71A6C" w:rsidRDefault="004F03D7" w:rsidP="004F03D7">
      <w:pPr>
        <w:numPr>
          <w:ilvl w:val="1"/>
          <w:numId w:val="9"/>
        </w:numPr>
        <w:spacing w:before="50" w:afterLines="50" w:after="120"/>
        <w:jc w:val="both"/>
        <w:rPr>
          <w:rFonts w:eastAsiaTheme="minorEastAsia"/>
          <w:i/>
          <w:sz w:val="22"/>
          <w:lang w:val="en-US"/>
        </w:rPr>
      </w:pPr>
      <w:r w:rsidRPr="00E71A6C">
        <w:rPr>
          <w:rFonts w:eastAsiaTheme="minorEastAsia"/>
          <w:i/>
          <w:sz w:val="22"/>
          <w:highlight w:val="darkYellow"/>
          <w:lang w:val="en-US"/>
        </w:rPr>
        <w:t>(Working Assumption)</w:t>
      </w:r>
      <w:r w:rsidRPr="00E71A6C">
        <w:rPr>
          <w:rFonts w:eastAsiaTheme="minorEastAsia"/>
          <w:i/>
          <w:sz w:val="22"/>
          <w:lang w:val="en-US"/>
        </w:rPr>
        <w:t xml:space="preserve"> Condition 2-A-2</w:t>
      </w:r>
    </w:p>
    <w:p w14:paraId="100F28F0" w14:textId="77777777" w:rsidR="004F03D7" w:rsidRPr="00E71A6C" w:rsidRDefault="004F03D7" w:rsidP="004F03D7">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(e.g., slot(s)) where UE-A, when it is intended receiver of UE-B, does not expect to perform SL reception from UE-B due to half duplex operation</w:t>
      </w:r>
    </w:p>
    <w:p w14:paraId="30A22747" w14:textId="77777777" w:rsidR="004F03D7" w:rsidRPr="00E71A6C" w:rsidRDefault="004F03D7" w:rsidP="004F03D7">
      <w:pPr>
        <w:numPr>
          <w:ilvl w:val="3"/>
          <w:numId w:val="9"/>
        </w:numPr>
        <w:spacing w:before="50" w:afterLines="50" w:after="120"/>
        <w:jc w:val="both"/>
        <w:rPr>
          <w:rFonts w:eastAsiaTheme="minorEastAsia"/>
          <w:i/>
          <w:sz w:val="22"/>
          <w:lang w:val="en-US"/>
        </w:rPr>
      </w:pPr>
      <w:r w:rsidRPr="00E71A6C">
        <w:rPr>
          <w:rFonts w:eastAsiaTheme="minorEastAsia"/>
          <w:i/>
          <w:sz w:val="22"/>
          <w:lang w:val="en-US"/>
        </w:rPr>
        <w:t>FFS: Other details (if any)</w:t>
      </w:r>
    </w:p>
    <w:p w14:paraId="47C1915F" w14:textId="77777777" w:rsidR="004F03D7" w:rsidRPr="00E71A6C" w:rsidRDefault="004F03D7" w:rsidP="004F03D7">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15</w:t>
      </w:r>
      <w:r w:rsidRPr="00E71A6C">
        <w:rPr>
          <w:rFonts w:eastAsiaTheme="minorEastAsia"/>
          <w:b/>
          <w:sz w:val="22"/>
          <w:u w:val="single"/>
          <w:lang w:val="en-US"/>
        </w:rPr>
        <w:t>:</w:t>
      </w:r>
    </w:p>
    <w:p w14:paraId="67F2C3B9" w14:textId="77777777" w:rsidR="004F03D7" w:rsidRPr="00E71A6C" w:rsidRDefault="004F03D7" w:rsidP="004F03D7">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 for condition 2-A-2,</w:t>
      </w:r>
    </w:p>
    <w:p w14:paraId="674B84B8" w14:textId="77777777" w:rsidR="004F03D7" w:rsidRPr="00E71A6C" w:rsidRDefault="004F03D7" w:rsidP="004F03D7">
      <w:pPr>
        <w:numPr>
          <w:ilvl w:val="1"/>
          <w:numId w:val="9"/>
        </w:numPr>
        <w:spacing w:before="50" w:afterLines="50" w:after="120"/>
        <w:jc w:val="both"/>
        <w:rPr>
          <w:rFonts w:eastAsiaTheme="minorEastAsia"/>
          <w:i/>
          <w:sz w:val="22"/>
          <w:lang w:val="en-US"/>
        </w:rPr>
      </w:pPr>
      <w:r w:rsidRPr="00E71A6C">
        <w:rPr>
          <w:rFonts w:eastAsiaTheme="minorEastAsia"/>
          <w:i/>
          <w:sz w:val="22"/>
          <w:lang w:val="en-US"/>
        </w:rPr>
        <w:t>Following resources are included in condition 2-A-2.</w:t>
      </w:r>
    </w:p>
    <w:p w14:paraId="572F71FD" w14:textId="77777777" w:rsidR="004F03D7" w:rsidRPr="00E71A6C" w:rsidRDefault="004F03D7" w:rsidP="004F03D7">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5234ED5F" w14:textId="77777777" w:rsidR="004F03D7" w:rsidRPr="00E71A6C" w:rsidRDefault="004F03D7" w:rsidP="004F03D7">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53833605" w14:textId="77777777" w:rsidR="004F03D7" w:rsidRPr="00E71A6C" w:rsidRDefault="004F03D7" w:rsidP="004F03D7">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28DCE41E" w14:textId="77777777" w:rsidR="004F03D7" w:rsidRPr="00E71A6C" w:rsidRDefault="004F03D7" w:rsidP="004F03D7">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Observation </w:t>
      </w:r>
      <w:r>
        <w:rPr>
          <w:rFonts w:eastAsiaTheme="minorEastAsia"/>
          <w:b/>
          <w:sz w:val="22"/>
          <w:u w:val="single"/>
          <w:lang w:val="en-US"/>
        </w:rPr>
        <w:t>8</w:t>
      </w:r>
      <w:r w:rsidRPr="00E71A6C">
        <w:rPr>
          <w:rFonts w:eastAsiaTheme="minorEastAsia"/>
          <w:b/>
          <w:sz w:val="22"/>
          <w:u w:val="single"/>
          <w:lang w:val="en-US"/>
        </w:rPr>
        <w:t>:</w:t>
      </w:r>
    </w:p>
    <w:p w14:paraId="3D282E63" w14:textId="77777777" w:rsidR="004F03D7" w:rsidRDefault="004F03D7" w:rsidP="004F03D7">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scheme 2, if applied mechanism is completely same as Rel-16 PSFCH, it is impossible to share expected/potential collision that is detected later than the corresponding PSFCH resource.</w:t>
      </w:r>
    </w:p>
    <w:p w14:paraId="49885D7D" w14:textId="77777777" w:rsidR="004F03D7" w:rsidRDefault="004F03D7" w:rsidP="004F03D7">
      <w:pPr>
        <w:numPr>
          <w:ilvl w:val="0"/>
          <w:numId w:val="9"/>
        </w:numPr>
        <w:spacing w:before="50" w:afterLines="50" w:after="120"/>
        <w:jc w:val="both"/>
        <w:rPr>
          <w:rFonts w:eastAsiaTheme="minorEastAsia"/>
          <w:i/>
          <w:sz w:val="22"/>
          <w:lang w:val="en-US"/>
        </w:rPr>
      </w:pPr>
      <w:r>
        <w:rPr>
          <w:rFonts w:eastAsiaTheme="minorEastAsia"/>
          <w:i/>
          <w:sz w:val="22"/>
          <w:lang w:val="en-US"/>
        </w:rPr>
        <w:t>Option 2 has no issue.</w:t>
      </w:r>
    </w:p>
    <w:p w14:paraId="0F774FDE" w14:textId="77777777" w:rsidR="004F03D7" w:rsidRPr="00AF318D" w:rsidRDefault="004F03D7" w:rsidP="004F03D7">
      <w:pPr>
        <w:numPr>
          <w:ilvl w:val="1"/>
          <w:numId w:val="9"/>
        </w:numPr>
        <w:spacing w:afterLines="50" w:after="120"/>
        <w:jc w:val="both"/>
        <w:rPr>
          <w:rFonts w:eastAsiaTheme="minorEastAsia"/>
          <w:i/>
          <w:sz w:val="22"/>
          <w:lang w:val="en-US"/>
        </w:rPr>
      </w:pPr>
      <w:r w:rsidRPr="00AF318D">
        <w:rPr>
          <w:rFonts w:eastAsiaTheme="minorEastAsia"/>
          <w:i/>
          <w:sz w:val="22"/>
          <w:lang w:val="en-US"/>
        </w:rPr>
        <w:t>PSFCH differentiation among UE-As are not needed since UE-B does not need to know which UE transmits the PSFCH</w:t>
      </w:r>
      <w:r>
        <w:rPr>
          <w:rFonts w:eastAsiaTheme="minorEastAsia"/>
          <w:i/>
          <w:sz w:val="22"/>
          <w:lang w:val="en-US"/>
        </w:rPr>
        <w:t>.</w:t>
      </w:r>
    </w:p>
    <w:p w14:paraId="6F3FA7C0" w14:textId="77777777" w:rsidR="004F03D7" w:rsidRPr="00AF318D" w:rsidRDefault="004F03D7" w:rsidP="004F03D7">
      <w:pPr>
        <w:numPr>
          <w:ilvl w:val="1"/>
          <w:numId w:val="9"/>
        </w:numPr>
        <w:spacing w:afterLines="50" w:after="120"/>
        <w:jc w:val="both"/>
        <w:rPr>
          <w:rFonts w:eastAsiaTheme="minorEastAsia"/>
          <w:i/>
          <w:sz w:val="22"/>
          <w:lang w:val="en-US"/>
        </w:rPr>
      </w:pPr>
      <w:r w:rsidRPr="00AF318D">
        <w:rPr>
          <w:rFonts w:eastAsiaTheme="minorEastAsia"/>
          <w:i/>
          <w:sz w:val="22"/>
          <w:lang w:val="en-US"/>
        </w:rPr>
        <w:t>Option 2 improves latency compared to Rel-16 SL since UE-B pre-notices transmission failure at the reserved resource</w:t>
      </w:r>
      <w:r>
        <w:rPr>
          <w:rFonts w:eastAsiaTheme="minorEastAsia"/>
          <w:i/>
          <w:sz w:val="22"/>
          <w:lang w:val="en-US"/>
        </w:rPr>
        <w:t>.</w:t>
      </w:r>
    </w:p>
    <w:p w14:paraId="7813621D" w14:textId="77777777" w:rsidR="004F03D7" w:rsidRPr="00AF318D" w:rsidRDefault="004F03D7" w:rsidP="004F03D7">
      <w:pPr>
        <w:numPr>
          <w:ilvl w:val="1"/>
          <w:numId w:val="9"/>
        </w:numPr>
        <w:spacing w:afterLines="50" w:after="120"/>
        <w:jc w:val="both"/>
        <w:rPr>
          <w:rFonts w:eastAsiaTheme="minorEastAsia"/>
          <w:i/>
          <w:sz w:val="22"/>
          <w:lang w:val="en-US"/>
        </w:rPr>
      </w:pPr>
      <w:r w:rsidRPr="00AF318D">
        <w:rPr>
          <w:rFonts w:eastAsiaTheme="minorEastAsia"/>
          <w:i/>
          <w:sz w:val="22"/>
          <w:lang w:val="en-US"/>
        </w:rPr>
        <w:t>Required spec impact is only to capture the following text</w:t>
      </w:r>
      <w:r>
        <w:rPr>
          <w:rFonts w:eastAsiaTheme="minorEastAsia"/>
          <w:i/>
          <w:sz w:val="22"/>
          <w:lang w:val="en-US"/>
        </w:rPr>
        <w:t>:</w:t>
      </w:r>
    </w:p>
    <w:p w14:paraId="1AA7EBFF" w14:textId="77777777" w:rsidR="004F03D7" w:rsidRPr="00AF318D" w:rsidRDefault="004F03D7" w:rsidP="004F03D7">
      <w:pPr>
        <w:numPr>
          <w:ilvl w:val="2"/>
          <w:numId w:val="9"/>
        </w:numPr>
        <w:spacing w:afterLines="50" w:after="120"/>
        <w:jc w:val="both"/>
        <w:rPr>
          <w:rFonts w:eastAsiaTheme="minorEastAsia"/>
          <w:i/>
          <w:sz w:val="22"/>
          <w:lang w:val="en-US"/>
        </w:rPr>
      </w:pPr>
      <w:r w:rsidRPr="00AF318D">
        <w:rPr>
          <w:rFonts w:eastAsiaTheme="minorEastAsia"/>
          <w:i/>
          <w:iCs/>
          <w:sz w:val="22"/>
        </w:rPr>
        <w:t>For expected/potential collision, UE-A transmits a coordination message via a PSFCH resource in a first slot that includes PSFCH resources and is at least X slots before slot of the collided resource.</w:t>
      </w:r>
    </w:p>
    <w:p w14:paraId="37155A0C" w14:textId="77777777" w:rsidR="004F03D7" w:rsidRPr="00E71A6C" w:rsidRDefault="004F03D7" w:rsidP="004F03D7">
      <w:pPr>
        <w:spacing w:before="50" w:afterLines="50" w:after="120"/>
        <w:jc w:val="both"/>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16</w:t>
      </w:r>
      <w:r w:rsidRPr="00E71A6C">
        <w:rPr>
          <w:rFonts w:eastAsiaTheme="minorEastAsia"/>
          <w:b/>
          <w:sz w:val="22"/>
          <w:u w:val="single"/>
          <w:lang w:val="en-US"/>
        </w:rPr>
        <w:t>:</w:t>
      </w:r>
    </w:p>
    <w:p w14:paraId="492C51FB" w14:textId="77777777" w:rsidR="004F03D7" w:rsidRPr="00E71A6C" w:rsidRDefault="004F03D7" w:rsidP="004F03D7">
      <w:pPr>
        <w:numPr>
          <w:ilvl w:val="0"/>
          <w:numId w:val="9"/>
        </w:numPr>
        <w:spacing w:before="50" w:afterLines="50" w:after="120"/>
        <w:jc w:val="both"/>
        <w:rPr>
          <w:rFonts w:eastAsiaTheme="minorEastAsia"/>
          <w:i/>
          <w:sz w:val="22"/>
          <w:lang w:val="en-US"/>
        </w:rPr>
      </w:pPr>
      <w:r>
        <w:rPr>
          <w:rFonts w:eastAsiaTheme="minorEastAsia"/>
          <w:i/>
          <w:sz w:val="22"/>
          <w:lang w:val="en-US"/>
        </w:rPr>
        <w:t>For PSFCH occasion determination in scheme 2</w:t>
      </w:r>
      <w:r w:rsidRPr="00E71A6C">
        <w:rPr>
          <w:rFonts w:eastAsiaTheme="minorEastAsia"/>
          <w:i/>
          <w:sz w:val="22"/>
          <w:lang w:val="en-US"/>
        </w:rPr>
        <w:t>,</w:t>
      </w:r>
    </w:p>
    <w:p w14:paraId="4451D8EF" w14:textId="77777777" w:rsidR="004F03D7" w:rsidRPr="00E71A6C" w:rsidRDefault="004F03D7" w:rsidP="004F03D7">
      <w:pPr>
        <w:numPr>
          <w:ilvl w:val="1"/>
          <w:numId w:val="9"/>
        </w:numPr>
        <w:spacing w:before="50" w:afterLines="50" w:after="120"/>
        <w:jc w:val="both"/>
        <w:rPr>
          <w:rFonts w:eastAsiaTheme="minorEastAsia"/>
          <w:i/>
          <w:sz w:val="22"/>
          <w:lang w:val="en-US"/>
        </w:rPr>
      </w:pPr>
      <w:r>
        <w:rPr>
          <w:rFonts w:eastAsiaTheme="minorEastAsia"/>
          <w:i/>
          <w:sz w:val="22"/>
          <w:lang w:val="en-US"/>
        </w:rPr>
        <w:t>Support Option 2.</w:t>
      </w:r>
    </w:p>
    <w:p w14:paraId="7D4B4788" w14:textId="77777777" w:rsidR="004F03D7" w:rsidRPr="00E71A6C" w:rsidRDefault="004F03D7" w:rsidP="004F03D7">
      <w:pPr>
        <w:spacing w:before="50" w:afterLines="50" w:after="120"/>
        <w:jc w:val="both"/>
        <w:rPr>
          <w:rFonts w:eastAsiaTheme="minorEastAsia"/>
          <w:b/>
          <w:sz w:val="22"/>
          <w:u w:val="single"/>
          <w:lang w:val="en-US"/>
        </w:rPr>
      </w:pPr>
      <w:r w:rsidRPr="00E71A6C">
        <w:rPr>
          <w:rFonts w:eastAsiaTheme="minorEastAsia"/>
          <w:b/>
          <w:sz w:val="22"/>
          <w:u w:val="single"/>
          <w:lang w:val="en-US"/>
        </w:rPr>
        <w:lastRenderedPageBreak/>
        <w:t>Proposal</w:t>
      </w:r>
      <w:r>
        <w:rPr>
          <w:rFonts w:eastAsiaTheme="minorEastAsia"/>
          <w:b/>
          <w:sz w:val="22"/>
          <w:u w:val="single"/>
          <w:lang w:val="en-US"/>
        </w:rPr>
        <w:t xml:space="preserve"> 17</w:t>
      </w:r>
      <w:r w:rsidRPr="00E71A6C">
        <w:rPr>
          <w:rFonts w:eastAsiaTheme="minorEastAsia"/>
          <w:b/>
          <w:sz w:val="22"/>
          <w:u w:val="single"/>
          <w:lang w:val="en-US"/>
        </w:rPr>
        <w:t>:</w:t>
      </w:r>
    </w:p>
    <w:p w14:paraId="4C0438BF" w14:textId="77777777" w:rsidR="004F03D7" w:rsidRPr="00E71A6C" w:rsidRDefault="004F03D7" w:rsidP="004F03D7">
      <w:pPr>
        <w:numPr>
          <w:ilvl w:val="0"/>
          <w:numId w:val="9"/>
        </w:numPr>
        <w:spacing w:before="50" w:afterLines="50" w:after="120"/>
        <w:jc w:val="both"/>
        <w:rPr>
          <w:rFonts w:eastAsiaTheme="minorEastAsia"/>
          <w:i/>
          <w:sz w:val="22"/>
          <w:lang w:val="en-US"/>
        </w:rPr>
      </w:pPr>
      <w:r>
        <w:rPr>
          <w:rFonts w:eastAsiaTheme="minorEastAsia"/>
          <w:i/>
          <w:sz w:val="22"/>
          <w:lang w:val="en-US"/>
        </w:rPr>
        <w:t>For PSFCH in scheme 2</w:t>
      </w:r>
      <w:r w:rsidRPr="00E71A6C">
        <w:rPr>
          <w:rFonts w:eastAsiaTheme="minorEastAsia"/>
          <w:i/>
          <w:sz w:val="22"/>
          <w:lang w:val="en-US"/>
        </w:rPr>
        <w:t>,</w:t>
      </w:r>
    </w:p>
    <w:p w14:paraId="5901D977" w14:textId="77777777" w:rsidR="004F03D7" w:rsidRDefault="004F03D7" w:rsidP="004F03D7">
      <w:pPr>
        <w:numPr>
          <w:ilvl w:val="1"/>
          <w:numId w:val="9"/>
        </w:numPr>
        <w:spacing w:before="50" w:afterLines="50" w:after="120"/>
        <w:jc w:val="both"/>
        <w:rPr>
          <w:rFonts w:eastAsiaTheme="minorEastAsia"/>
          <w:i/>
          <w:sz w:val="22"/>
          <w:lang w:val="en-US"/>
        </w:rPr>
      </w:pPr>
      <w:r w:rsidRPr="009B6DAD">
        <w:rPr>
          <w:rFonts w:eastAsiaTheme="minorEastAsia"/>
          <w:i/>
          <w:sz w:val="22"/>
          <w:lang w:val="en-US"/>
        </w:rPr>
        <w:t>m_0 is determined as in Rel-16.</w:t>
      </w:r>
    </w:p>
    <w:p w14:paraId="3700A184" w14:textId="77777777" w:rsidR="004F03D7" w:rsidRPr="009B6DAD" w:rsidRDefault="004F03D7" w:rsidP="004F03D7">
      <w:pPr>
        <w:numPr>
          <w:ilvl w:val="1"/>
          <w:numId w:val="9"/>
        </w:numPr>
        <w:spacing w:before="50" w:afterLines="50" w:after="120"/>
        <w:jc w:val="both"/>
        <w:rPr>
          <w:rFonts w:eastAsiaTheme="minorEastAsia"/>
          <w:i/>
          <w:sz w:val="22"/>
          <w:lang w:val="en-US"/>
        </w:rPr>
      </w:pPr>
      <w:r w:rsidRPr="009B6DAD">
        <w:rPr>
          <w:rFonts w:eastAsiaTheme="minorEastAsia"/>
          <w:i/>
          <w:sz w:val="22"/>
          <w:lang w:val="en-US"/>
        </w:rPr>
        <w:t xml:space="preserve">m_CS is 0 for </w:t>
      </w:r>
      <w:r w:rsidRPr="009B6DAD">
        <w:rPr>
          <w:rFonts w:eastAsiaTheme="minorEastAsia"/>
          <w:i/>
          <w:sz w:val="22"/>
        </w:rPr>
        <w:t>Condition 2-A-1, 6 for Condition 2-A-2</w:t>
      </w:r>
      <w:r>
        <w:rPr>
          <w:rFonts w:eastAsiaTheme="minorEastAsia"/>
          <w:i/>
          <w:sz w:val="22"/>
        </w:rPr>
        <w:t>.</w:t>
      </w:r>
    </w:p>
    <w:p w14:paraId="085053E8" w14:textId="77777777" w:rsidR="004F03D7" w:rsidRPr="00E71A6C" w:rsidRDefault="004F03D7" w:rsidP="004F03D7">
      <w:pPr>
        <w:spacing w:before="50" w:afterLines="50" w:after="120"/>
        <w:jc w:val="both"/>
        <w:rPr>
          <w:rFonts w:eastAsiaTheme="minorEastAsia"/>
          <w:b/>
          <w:sz w:val="22"/>
          <w:u w:val="single"/>
          <w:lang w:val="en-US"/>
        </w:rPr>
      </w:pPr>
      <w:r>
        <w:rPr>
          <w:rFonts w:eastAsiaTheme="minorEastAsia"/>
          <w:b/>
          <w:sz w:val="22"/>
          <w:u w:val="single"/>
          <w:lang w:val="en-US"/>
        </w:rPr>
        <w:t>Proposal 18</w:t>
      </w:r>
      <w:r w:rsidRPr="00E71A6C">
        <w:rPr>
          <w:rFonts w:eastAsiaTheme="minorEastAsia"/>
          <w:b/>
          <w:sz w:val="22"/>
          <w:u w:val="single"/>
          <w:lang w:val="en-US"/>
        </w:rPr>
        <w:t>:</w:t>
      </w:r>
    </w:p>
    <w:p w14:paraId="0CAFA761" w14:textId="77777777" w:rsidR="004F03D7" w:rsidRPr="00E71A6C" w:rsidRDefault="004F03D7" w:rsidP="004F03D7">
      <w:pPr>
        <w:numPr>
          <w:ilvl w:val="0"/>
          <w:numId w:val="9"/>
        </w:numPr>
        <w:spacing w:before="50" w:afterLines="50" w:after="120"/>
        <w:jc w:val="both"/>
        <w:rPr>
          <w:rFonts w:eastAsiaTheme="minorEastAsia"/>
          <w:i/>
          <w:sz w:val="22"/>
          <w:lang w:val="en-US"/>
        </w:rPr>
      </w:pPr>
      <w:r w:rsidRPr="00E71A6C">
        <w:rPr>
          <w:rFonts w:eastAsiaTheme="minorEastAsia"/>
          <w:i/>
          <w:sz w:val="22"/>
          <w:lang w:val="en-US"/>
        </w:rPr>
        <w:t>For inter-UE coordination scheme 2,</w:t>
      </w:r>
    </w:p>
    <w:p w14:paraId="49B4DB47" w14:textId="77777777" w:rsidR="004F03D7" w:rsidRPr="00E71A6C" w:rsidRDefault="004F03D7" w:rsidP="004F03D7">
      <w:pPr>
        <w:numPr>
          <w:ilvl w:val="1"/>
          <w:numId w:val="9"/>
        </w:numPr>
        <w:spacing w:before="50" w:afterLines="50" w:after="120"/>
        <w:jc w:val="both"/>
        <w:rPr>
          <w:rFonts w:eastAsiaTheme="minorEastAsia"/>
          <w:i/>
          <w:sz w:val="22"/>
          <w:lang w:val="en-US"/>
        </w:rPr>
      </w:pPr>
      <w:r w:rsidRPr="00E71A6C">
        <w:rPr>
          <w:rFonts w:eastAsiaTheme="minorEastAsia"/>
          <w:i/>
          <w:sz w:val="22"/>
          <w:lang w:val="en-US"/>
        </w:rPr>
        <w:t>In resource reselection procedure after receiving collision indication, UE-B excludes the resources corresponding to the collision indication right before resource exclusion based on its own sensing results</w:t>
      </w:r>
      <w:r>
        <w:rPr>
          <w:rFonts w:eastAsiaTheme="minorEastAsia"/>
          <w:i/>
          <w:sz w:val="22"/>
          <w:lang w:val="en-US"/>
        </w:rPr>
        <w:t xml:space="preserve"> (i.e. right before Step 6)</w:t>
      </w:r>
      <w:r w:rsidRPr="00E71A6C">
        <w:rPr>
          <w:rFonts w:eastAsiaTheme="minorEastAsia"/>
          <w:i/>
          <w:sz w:val="22"/>
          <w:lang w:val="en-US"/>
        </w:rPr>
        <w:t>.</w:t>
      </w:r>
    </w:p>
    <w:p w14:paraId="76B457C5" w14:textId="77777777" w:rsidR="005923F3" w:rsidRPr="00E71A6C" w:rsidRDefault="005923F3" w:rsidP="00B342A7">
      <w:pPr>
        <w:spacing w:after="120"/>
        <w:jc w:val="both"/>
        <w:rPr>
          <w:rFonts w:eastAsia="SimSun"/>
          <w:sz w:val="22"/>
          <w:szCs w:val="22"/>
          <w:lang w:val="en-US" w:eastAsia="zh-CN"/>
        </w:rPr>
      </w:pPr>
    </w:p>
    <w:p w14:paraId="5134DDD9" w14:textId="77777777" w:rsidR="00E23DF0" w:rsidRPr="00E71A6C" w:rsidRDefault="00E23DF0" w:rsidP="00E23DF0">
      <w:pPr>
        <w:pStyle w:val="1"/>
        <w:spacing w:after="120"/>
        <w:jc w:val="both"/>
        <w:rPr>
          <w:b/>
          <w:lang w:val="en-US"/>
        </w:rPr>
      </w:pPr>
      <w:r w:rsidRPr="00E71A6C">
        <w:rPr>
          <w:b/>
          <w:lang w:val="en-US"/>
        </w:rPr>
        <w:t>References</w:t>
      </w:r>
    </w:p>
    <w:p w14:paraId="4B6AA6BB" w14:textId="218B5E7B" w:rsidR="00315776" w:rsidRPr="00E71A6C" w:rsidRDefault="00315776" w:rsidP="00315776">
      <w:pPr>
        <w:widowControl w:val="0"/>
        <w:numPr>
          <w:ilvl w:val="0"/>
          <w:numId w:val="4"/>
        </w:numPr>
        <w:spacing w:after="120"/>
        <w:jc w:val="both"/>
        <w:rPr>
          <w:sz w:val="22"/>
          <w:szCs w:val="22"/>
          <w:lang w:val="en-US"/>
        </w:rPr>
      </w:pPr>
      <w:r w:rsidRPr="00E71A6C">
        <w:rPr>
          <w:rFonts w:eastAsia="SimSun"/>
          <w:sz w:val="22"/>
          <w:lang w:val="en-US" w:eastAsia="zh-CN"/>
        </w:rPr>
        <w:t>3GPP RAN1#10</w:t>
      </w:r>
      <w:r w:rsidR="005923F3">
        <w:rPr>
          <w:rFonts w:eastAsiaTheme="minorEastAsia"/>
          <w:sz w:val="22"/>
          <w:lang w:val="en-US"/>
        </w:rPr>
        <w:t>6</w:t>
      </w:r>
      <w:r w:rsidR="004F03D7">
        <w:rPr>
          <w:rFonts w:eastAsiaTheme="minorEastAsia"/>
          <w:sz w:val="22"/>
          <w:lang w:val="en-US"/>
        </w:rPr>
        <w:t>bis</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chairman’s notes</w:t>
      </w:r>
    </w:p>
    <w:sectPr w:rsidR="00315776" w:rsidRPr="00E71A6C">
      <w:footerReference w:type="default" r:id="rId15"/>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B8537" w14:textId="77777777" w:rsidR="00FE421E" w:rsidRDefault="00FE421E">
      <w:r>
        <w:separator/>
      </w:r>
    </w:p>
  </w:endnote>
  <w:endnote w:type="continuationSeparator" w:id="0">
    <w:p w14:paraId="201B6A13" w14:textId="77777777" w:rsidR="00FE421E" w:rsidRDefault="00FE421E">
      <w:r>
        <w:continuationSeparator/>
      </w:r>
    </w:p>
  </w:endnote>
  <w:endnote w:type="continuationNotice" w:id="1">
    <w:p w14:paraId="49D27412" w14:textId="77777777" w:rsidR="00FE421E" w:rsidRDefault="00FE4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A952F36" w:rsidR="00E77A59" w:rsidRPr="00000924" w:rsidRDefault="00E77A5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B5E39">
      <w:rPr>
        <w:rStyle w:val="af3"/>
        <w:rFonts w:eastAsia="ＭＳ ゴシック"/>
        <w:noProof/>
      </w:rPr>
      <w:t>10</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B5E39">
      <w:rPr>
        <w:rStyle w:val="af3"/>
        <w:rFonts w:eastAsia="ＭＳ ゴシック"/>
        <w:noProof/>
      </w:rPr>
      <w:t>18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B8FDB" w14:textId="77777777" w:rsidR="00FE421E" w:rsidRDefault="00FE421E">
      <w:r>
        <w:separator/>
      </w:r>
    </w:p>
  </w:footnote>
  <w:footnote w:type="continuationSeparator" w:id="0">
    <w:p w14:paraId="51C9CB46" w14:textId="77777777" w:rsidR="00FE421E" w:rsidRDefault="00FE421E">
      <w:r>
        <w:continuationSeparator/>
      </w:r>
    </w:p>
  </w:footnote>
  <w:footnote w:type="continuationNotice" w:id="1">
    <w:p w14:paraId="12B0F0E3" w14:textId="77777777" w:rsidR="00FE421E" w:rsidRDefault="00FE421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845DC0"/>
    <w:multiLevelType w:val="hybridMultilevel"/>
    <w:tmpl w:val="AECA199A"/>
    <w:lvl w:ilvl="0" w:tplc="7BACD244">
      <w:start w:val="1"/>
      <w:numFmt w:val="bullet"/>
      <w:lvlText w:val="•"/>
      <w:lvlJc w:val="left"/>
      <w:pPr>
        <w:tabs>
          <w:tab w:val="num" w:pos="720"/>
        </w:tabs>
        <w:ind w:left="720" w:hanging="360"/>
      </w:pPr>
      <w:rPr>
        <w:rFonts w:ascii="Arial" w:hAnsi="Arial" w:hint="default"/>
      </w:rPr>
    </w:lvl>
    <w:lvl w:ilvl="1" w:tplc="32E61D5A">
      <w:start w:val="1"/>
      <w:numFmt w:val="bullet"/>
      <w:lvlText w:val="•"/>
      <w:lvlJc w:val="left"/>
      <w:pPr>
        <w:tabs>
          <w:tab w:val="num" w:pos="1440"/>
        </w:tabs>
        <w:ind w:left="1440" w:hanging="360"/>
      </w:pPr>
      <w:rPr>
        <w:rFonts w:ascii="Arial" w:hAnsi="Arial" w:hint="default"/>
      </w:rPr>
    </w:lvl>
    <w:lvl w:ilvl="2" w:tplc="63C4B178" w:tentative="1">
      <w:start w:val="1"/>
      <w:numFmt w:val="bullet"/>
      <w:lvlText w:val="•"/>
      <w:lvlJc w:val="left"/>
      <w:pPr>
        <w:tabs>
          <w:tab w:val="num" w:pos="2160"/>
        </w:tabs>
        <w:ind w:left="2160" w:hanging="360"/>
      </w:pPr>
      <w:rPr>
        <w:rFonts w:ascii="Arial" w:hAnsi="Arial" w:hint="default"/>
      </w:rPr>
    </w:lvl>
    <w:lvl w:ilvl="3" w:tplc="D1E84B96" w:tentative="1">
      <w:start w:val="1"/>
      <w:numFmt w:val="bullet"/>
      <w:lvlText w:val="•"/>
      <w:lvlJc w:val="left"/>
      <w:pPr>
        <w:tabs>
          <w:tab w:val="num" w:pos="2880"/>
        </w:tabs>
        <w:ind w:left="2880" w:hanging="360"/>
      </w:pPr>
      <w:rPr>
        <w:rFonts w:ascii="Arial" w:hAnsi="Arial" w:hint="default"/>
      </w:rPr>
    </w:lvl>
    <w:lvl w:ilvl="4" w:tplc="3ECEEE8C" w:tentative="1">
      <w:start w:val="1"/>
      <w:numFmt w:val="bullet"/>
      <w:lvlText w:val="•"/>
      <w:lvlJc w:val="left"/>
      <w:pPr>
        <w:tabs>
          <w:tab w:val="num" w:pos="3600"/>
        </w:tabs>
        <w:ind w:left="3600" w:hanging="360"/>
      </w:pPr>
      <w:rPr>
        <w:rFonts w:ascii="Arial" w:hAnsi="Arial" w:hint="default"/>
      </w:rPr>
    </w:lvl>
    <w:lvl w:ilvl="5" w:tplc="3612A69A" w:tentative="1">
      <w:start w:val="1"/>
      <w:numFmt w:val="bullet"/>
      <w:lvlText w:val="•"/>
      <w:lvlJc w:val="left"/>
      <w:pPr>
        <w:tabs>
          <w:tab w:val="num" w:pos="4320"/>
        </w:tabs>
        <w:ind w:left="4320" w:hanging="360"/>
      </w:pPr>
      <w:rPr>
        <w:rFonts w:ascii="Arial" w:hAnsi="Arial" w:hint="default"/>
      </w:rPr>
    </w:lvl>
    <w:lvl w:ilvl="6" w:tplc="DA2A1948" w:tentative="1">
      <w:start w:val="1"/>
      <w:numFmt w:val="bullet"/>
      <w:lvlText w:val="•"/>
      <w:lvlJc w:val="left"/>
      <w:pPr>
        <w:tabs>
          <w:tab w:val="num" w:pos="5040"/>
        </w:tabs>
        <w:ind w:left="5040" w:hanging="360"/>
      </w:pPr>
      <w:rPr>
        <w:rFonts w:ascii="Arial" w:hAnsi="Arial" w:hint="default"/>
      </w:rPr>
    </w:lvl>
    <w:lvl w:ilvl="7" w:tplc="69627502" w:tentative="1">
      <w:start w:val="1"/>
      <w:numFmt w:val="bullet"/>
      <w:lvlText w:val="•"/>
      <w:lvlJc w:val="left"/>
      <w:pPr>
        <w:tabs>
          <w:tab w:val="num" w:pos="5760"/>
        </w:tabs>
        <w:ind w:left="5760" w:hanging="360"/>
      </w:pPr>
      <w:rPr>
        <w:rFonts w:ascii="Arial" w:hAnsi="Arial" w:hint="default"/>
      </w:rPr>
    </w:lvl>
    <w:lvl w:ilvl="8" w:tplc="602E4A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D4D7274"/>
    <w:multiLevelType w:val="hybridMultilevel"/>
    <w:tmpl w:val="DF72D162"/>
    <w:lvl w:ilvl="0" w:tplc="A0741D0C">
      <w:start w:val="1"/>
      <w:numFmt w:val="upperLetter"/>
      <w:lvlText w:val="Step %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B6236"/>
    <w:multiLevelType w:val="hybridMultilevel"/>
    <w:tmpl w:val="1F788AD6"/>
    <w:lvl w:ilvl="0" w:tplc="C03C3CAE">
      <w:start w:val="1"/>
      <w:numFmt w:val="bullet"/>
      <w:lvlText w:val="•"/>
      <w:lvlJc w:val="left"/>
      <w:pPr>
        <w:tabs>
          <w:tab w:val="num" w:pos="720"/>
        </w:tabs>
        <w:ind w:left="720" w:hanging="360"/>
      </w:pPr>
      <w:rPr>
        <w:rFonts w:ascii="Arial" w:hAnsi="Arial" w:hint="default"/>
      </w:rPr>
    </w:lvl>
    <w:lvl w:ilvl="1" w:tplc="2BE65E7C">
      <w:start w:val="242"/>
      <w:numFmt w:val="bullet"/>
      <w:lvlText w:val="−"/>
      <w:lvlJc w:val="left"/>
      <w:pPr>
        <w:tabs>
          <w:tab w:val="num" w:pos="1440"/>
        </w:tabs>
        <w:ind w:left="1440" w:hanging="360"/>
      </w:pPr>
      <w:rPr>
        <w:rFonts w:ascii="Calibri" w:hAnsi="Calibri" w:hint="default"/>
      </w:rPr>
    </w:lvl>
    <w:lvl w:ilvl="2" w:tplc="164EFBE2" w:tentative="1">
      <w:start w:val="1"/>
      <w:numFmt w:val="bullet"/>
      <w:lvlText w:val="•"/>
      <w:lvlJc w:val="left"/>
      <w:pPr>
        <w:tabs>
          <w:tab w:val="num" w:pos="2160"/>
        </w:tabs>
        <w:ind w:left="2160" w:hanging="360"/>
      </w:pPr>
      <w:rPr>
        <w:rFonts w:ascii="Arial" w:hAnsi="Arial" w:hint="default"/>
      </w:rPr>
    </w:lvl>
    <w:lvl w:ilvl="3" w:tplc="99A25B56" w:tentative="1">
      <w:start w:val="1"/>
      <w:numFmt w:val="bullet"/>
      <w:lvlText w:val="•"/>
      <w:lvlJc w:val="left"/>
      <w:pPr>
        <w:tabs>
          <w:tab w:val="num" w:pos="2880"/>
        </w:tabs>
        <w:ind w:left="2880" w:hanging="360"/>
      </w:pPr>
      <w:rPr>
        <w:rFonts w:ascii="Arial" w:hAnsi="Arial" w:hint="default"/>
      </w:rPr>
    </w:lvl>
    <w:lvl w:ilvl="4" w:tplc="6D7E1352" w:tentative="1">
      <w:start w:val="1"/>
      <w:numFmt w:val="bullet"/>
      <w:lvlText w:val="•"/>
      <w:lvlJc w:val="left"/>
      <w:pPr>
        <w:tabs>
          <w:tab w:val="num" w:pos="3600"/>
        </w:tabs>
        <w:ind w:left="3600" w:hanging="360"/>
      </w:pPr>
      <w:rPr>
        <w:rFonts w:ascii="Arial" w:hAnsi="Arial" w:hint="default"/>
      </w:rPr>
    </w:lvl>
    <w:lvl w:ilvl="5" w:tplc="9F8EA608" w:tentative="1">
      <w:start w:val="1"/>
      <w:numFmt w:val="bullet"/>
      <w:lvlText w:val="•"/>
      <w:lvlJc w:val="left"/>
      <w:pPr>
        <w:tabs>
          <w:tab w:val="num" w:pos="4320"/>
        </w:tabs>
        <w:ind w:left="4320" w:hanging="360"/>
      </w:pPr>
      <w:rPr>
        <w:rFonts w:ascii="Arial" w:hAnsi="Arial" w:hint="default"/>
      </w:rPr>
    </w:lvl>
    <w:lvl w:ilvl="6" w:tplc="2EFE1394" w:tentative="1">
      <w:start w:val="1"/>
      <w:numFmt w:val="bullet"/>
      <w:lvlText w:val="•"/>
      <w:lvlJc w:val="left"/>
      <w:pPr>
        <w:tabs>
          <w:tab w:val="num" w:pos="5040"/>
        </w:tabs>
        <w:ind w:left="5040" w:hanging="360"/>
      </w:pPr>
      <w:rPr>
        <w:rFonts w:ascii="Arial" w:hAnsi="Arial" w:hint="default"/>
      </w:rPr>
    </w:lvl>
    <w:lvl w:ilvl="7" w:tplc="8E5CC680" w:tentative="1">
      <w:start w:val="1"/>
      <w:numFmt w:val="bullet"/>
      <w:lvlText w:val="•"/>
      <w:lvlJc w:val="left"/>
      <w:pPr>
        <w:tabs>
          <w:tab w:val="num" w:pos="5760"/>
        </w:tabs>
        <w:ind w:left="5760" w:hanging="360"/>
      </w:pPr>
      <w:rPr>
        <w:rFonts w:ascii="Arial" w:hAnsi="Arial" w:hint="default"/>
      </w:rPr>
    </w:lvl>
    <w:lvl w:ilvl="8" w:tplc="A04627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4140BF"/>
    <w:multiLevelType w:val="hybridMultilevel"/>
    <w:tmpl w:val="29502780"/>
    <w:lvl w:ilvl="0" w:tplc="C07CEBC0">
      <w:start w:val="1"/>
      <w:numFmt w:val="bullet"/>
      <w:lvlText w:val="•"/>
      <w:lvlJc w:val="left"/>
      <w:pPr>
        <w:tabs>
          <w:tab w:val="num" w:pos="720"/>
        </w:tabs>
        <w:ind w:left="720" w:hanging="360"/>
      </w:pPr>
      <w:rPr>
        <w:rFonts w:ascii="Arial" w:hAnsi="Arial" w:hint="default"/>
      </w:rPr>
    </w:lvl>
    <w:lvl w:ilvl="1" w:tplc="EB9C4646">
      <w:start w:val="1"/>
      <w:numFmt w:val="bullet"/>
      <w:lvlText w:val="•"/>
      <w:lvlJc w:val="left"/>
      <w:pPr>
        <w:tabs>
          <w:tab w:val="num" w:pos="1440"/>
        </w:tabs>
        <w:ind w:left="1440" w:hanging="360"/>
      </w:pPr>
      <w:rPr>
        <w:rFonts w:ascii="Arial" w:hAnsi="Arial" w:hint="default"/>
      </w:rPr>
    </w:lvl>
    <w:lvl w:ilvl="2" w:tplc="4E687DC6" w:tentative="1">
      <w:start w:val="1"/>
      <w:numFmt w:val="bullet"/>
      <w:lvlText w:val="•"/>
      <w:lvlJc w:val="left"/>
      <w:pPr>
        <w:tabs>
          <w:tab w:val="num" w:pos="2160"/>
        </w:tabs>
        <w:ind w:left="2160" w:hanging="360"/>
      </w:pPr>
      <w:rPr>
        <w:rFonts w:ascii="Arial" w:hAnsi="Arial" w:hint="default"/>
      </w:rPr>
    </w:lvl>
    <w:lvl w:ilvl="3" w:tplc="A57279A8" w:tentative="1">
      <w:start w:val="1"/>
      <w:numFmt w:val="bullet"/>
      <w:lvlText w:val="•"/>
      <w:lvlJc w:val="left"/>
      <w:pPr>
        <w:tabs>
          <w:tab w:val="num" w:pos="2880"/>
        </w:tabs>
        <w:ind w:left="2880" w:hanging="360"/>
      </w:pPr>
      <w:rPr>
        <w:rFonts w:ascii="Arial" w:hAnsi="Arial" w:hint="default"/>
      </w:rPr>
    </w:lvl>
    <w:lvl w:ilvl="4" w:tplc="95042878" w:tentative="1">
      <w:start w:val="1"/>
      <w:numFmt w:val="bullet"/>
      <w:lvlText w:val="•"/>
      <w:lvlJc w:val="left"/>
      <w:pPr>
        <w:tabs>
          <w:tab w:val="num" w:pos="3600"/>
        </w:tabs>
        <w:ind w:left="3600" w:hanging="360"/>
      </w:pPr>
      <w:rPr>
        <w:rFonts w:ascii="Arial" w:hAnsi="Arial" w:hint="default"/>
      </w:rPr>
    </w:lvl>
    <w:lvl w:ilvl="5" w:tplc="008A2CC8" w:tentative="1">
      <w:start w:val="1"/>
      <w:numFmt w:val="bullet"/>
      <w:lvlText w:val="•"/>
      <w:lvlJc w:val="left"/>
      <w:pPr>
        <w:tabs>
          <w:tab w:val="num" w:pos="4320"/>
        </w:tabs>
        <w:ind w:left="4320" w:hanging="360"/>
      </w:pPr>
      <w:rPr>
        <w:rFonts w:ascii="Arial" w:hAnsi="Arial" w:hint="default"/>
      </w:rPr>
    </w:lvl>
    <w:lvl w:ilvl="6" w:tplc="5D085978" w:tentative="1">
      <w:start w:val="1"/>
      <w:numFmt w:val="bullet"/>
      <w:lvlText w:val="•"/>
      <w:lvlJc w:val="left"/>
      <w:pPr>
        <w:tabs>
          <w:tab w:val="num" w:pos="5040"/>
        </w:tabs>
        <w:ind w:left="5040" w:hanging="360"/>
      </w:pPr>
      <w:rPr>
        <w:rFonts w:ascii="Arial" w:hAnsi="Arial" w:hint="default"/>
      </w:rPr>
    </w:lvl>
    <w:lvl w:ilvl="7" w:tplc="C05623C4" w:tentative="1">
      <w:start w:val="1"/>
      <w:numFmt w:val="bullet"/>
      <w:lvlText w:val="•"/>
      <w:lvlJc w:val="left"/>
      <w:pPr>
        <w:tabs>
          <w:tab w:val="num" w:pos="5760"/>
        </w:tabs>
        <w:ind w:left="5760" w:hanging="360"/>
      </w:pPr>
      <w:rPr>
        <w:rFonts w:ascii="Arial" w:hAnsi="Arial" w:hint="default"/>
      </w:rPr>
    </w:lvl>
    <w:lvl w:ilvl="8" w:tplc="92E6EC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EF27CF0"/>
    <w:multiLevelType w:val="hybridMultilevel"/>
    <w:tmpl w:val="9EA24A40"/>
    <w:lvl w:ilvl="0" w:tplc="CCD45788">
      <w:start w:val="1"/>
      <w:numFmt w:val="bullet"/>
      <w:lvlText w:val="•"/>
      <w:lvlJc w:val="left"/>
      <w:pPr>
        <w:tabs>
          <w:tab w:val="num" w:pos="720"/>
        </w:tabs>
        <w:ind w:left="720" w:hanging="360"/>
      </w:pPr>
      <w:rPr>
        <w:rFonts w:ascii="Arial" w:hAnsi="Arial" w:hint="default"/>
      </w:rPr>
    </w:lvl>
    <w:lvl w:ilvl="1" w:tplc="6130C976" w:tentative="1">
      <w:start w:val="1"/>
      <w:numFmt w:val="bullet"/>
      <w:lvlText w:val="•"/>
      <w:lvlJc w:val="left"/>
      <w:pPr>
        <w:tabs>
          <w:tab w:val="num" w:pos="1440"/>
        </w:tabs>
        <w:ind w:left="1440" w:hanging="360"/>
      </w:pPr>
      <w:rPr>
        <w:rFonts w:ascii="Arial" w:hAnsi="Arial" w:hint="default"/>
      </w:rPr>
    </w:lvl>
    <w:lvl w:ilvl="2" w:tplc="5066C90E" w:tentative="1">
      <w:start w:val="1"/>
      <w:numFmt w:val="bullet"/>
      <w:lvlText w:val="•"/>
      <w:lvlJc w:val="left"/>
      <w:pPr>
        <w:tabs>
          <w:tab w:val="num" w:pos="2160"/>
        </w:tabs>
        <w:ind w:left="2160" w:hanging="360"/>
      </w:pPr>
      <w:rPr>
        <w:rFonts w:ascii="Arial" w:hAnsi="Arial" w:hint="default"/>
      </w:rPr>
    </w:lvl>
    <w:lvl w:ilvl="3" w:tplc="9A0E8948" w:tentative="1">
      <w:start w:val="1"/>
      <w:numFmt w:val="bullet"/>
      <w:lvlText w:val="•"/>
      <w:lvlJc w:val="left"/>
      <w:pPr>
        <w:tabs>
          <w:tab w:val="num" w:pos="2880"/>
        </w:tabs>
        <w:ind w:left="2880" w:hanging="360"/>
      </w:pPr>
      <w:rPr>
        <w:rFonts w:ascii="Arial" w:hAnsi="Arial" w:hint="default"/>
      </w:rPr>
    </w:lvl>
    <w:lvl w:ilvl="4" w:tplc="28361AEC" w:tentative="1">
      <w:start w:val="1"/>
      <w:numFmt w:val="bullet"/>
      <w:lvlText w:val="•"/>
      <w:lvlJc w:val="left"/>
      <w:pPr>
        <w:tabs>
          <w:tab w:val="num" w:pos="3600"/>
        </w:tabs>
        <w:ind w:left="3600" w:hanging="360"/>
      </w:pPr>
      <w:rPr>
        <w:rFonts w:ascii="Arial" w:hAnsi="Arial" w:hint="default"/>
      </w:rPr>
    </w:lvl>
    <w:lvl w:ilvl="5" w:tplc="170EB28C" w:tentative="1">
      <w:start w:val="1"/>
      <w:numFmt w:val="bullet"/>
      <w:lvlText w:val="•"/>
      <w:lvlJc w:val="left"/>
      <w:pPr>
        <w:tabs>
          <w:tab w:val="num" w:pos="4320"/>
        </w:tabs>
        <w:ind w:left="4320" w:hanging="360"/>
      </w:pPr>
      <w:rPr>
        <w:rFonts w:ascii="Arial" w:hAnsi="Arial" w:hint="default"/>
      </w:rPr>
    </w:lvl>
    <w:lvl w:ilvl="6" w:tplc="11228188" w:tentative="1">
      <w:start w:val="1"/>
      <w:numFmt w:val="bullet"/>
      <w:lvlText w:val="•"/>
      <w:lvlJc w:val="left"/>
      <w:pPr>
        <w:tabs>
          <w:tab w:val="num" w:pos="5040"/>
        </w:tabs>
        <w:ind w:left="5040" w:hanging="360"/>
      </w:pPr>
      <w:rPr>
        <w:rFonts w:ascii="Arial" w:hAnsi="Arial" w:hint="default"/>
      </w:rPr>
    </w:lvl>
    <w:lvl w:ilvl="7" w:tplc="9EAA697C" w:tentative="1">
      <w:start w:val="1"/>
      <w:numFmt w:val="bullet"/>
      <w:lvlText w:val="•"/>
      <w:lvlJc w:val="left"/>
      <w:pPr>
        <w:tabs>
          <w:tab w:val="num" w:pos="5760"/>
        </w:tabs>
        <w:ind w:left="5760" w:hanging="360"/>
      </w:pPr>
      <w:rPr>
        <w:rFonts w:ascii="Arial" w:hAnsi="Arial" w:hint="default"/>
      </w:rPr>
    </w:lvl>
    <w:lvl w:ilvl="8" w:tplc="474A4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02254"/>
    <w:multiLevelType w:val="hybridMultilevel"/>
    <w:tmpl w:val="458A2A32"/>
    <w:lvl w:ilvl="0" w:tplc="308279F6">
      <w:start w:val="1"/>
      <w:numFmt w:val="bullet"/>
      <w:lvlText w:val="»"/>
      <w:lvlJc w:val="left"/>
      <w:pPr>
        <w:tabs>
          <w:tab w:val="num" w:pos="720"/>
        </w:tabs>
        <w:ind w:left="720" w:hanging="360"/>
      </w:pPr>
      <w:rPr>
        <w:rFonts w:ascii="Arial" w:hAnsi="Arial" w:hint="default"/>
      </w:rPr>
    </w:lvl>
    <w:lvl w:ilvl="1" w:tplc="47AC0C90" w:tentative="1">
      <w:start w:val="1"/>
      <w:numFmt w:val="bullet"/>
      <w:lvlText w:val="»"/>
      <w:lvlJc w:val="left"/>
      <w:pPr>
        <w:tabs>
          <w:tab w:val="num" w:pos="1440"/>
        </w:tabs>
        <w:ind w:left="1440" w:hanging="360"/>
      </w:pPr>
      <w:rPr>
        <w:rFonts w:ascii="Arial" w:hAnsi="Arial" w:hint="default"/>
      </w:rPr>
    </w:lvl>
    <w:lvl w:ilvl="2" w:tplc="73D2BD08">
      <w:start w:val="1"/>
      <w:numFmt w:val="bullet"/>
      <w:lvlText w:val="»"/>
      <w:lvlJc w:val="left"/>
      <w:pPr>
        <w:tabs>
          <w:tab w:val="num" w:pos="2160"/>
        </w:tabs>
        <w:ind w:left="2160" w:hanging="360"/>
      </w:pPr>
      <w:rPr>
        <w:rFonts w:ascii="Arial" w:hAnsi="Arial" w:hint="default"/>
      </w:rPr>
    </w:lvl>
    <w:lvl w:ilvl="3" w:tplc="526C4EEC">
      <w:start w:val="242"/>
      <w:numFmt w:val="bullet"/>
      <w:lvlText w:val="–"/>
      <w:lvlJc w:val="left"/>
      <w:pPr>
        <w:tabs>
          <w:tab w:val="num" w:pos="2880"/>
        </w:tabs>
        <w:ind w:left="2880" w:hanging="360"/>
      </w:pPr>
      <w:rPr>
        <w:rFonts w:ascii="Times New Roman" w:hAnsi="Times New Roman" w:hint="default"/>
      </w:rPr>
    </w:lvl>
    <w:lvl w:ilvl="4" w:tplc="28D00636" w:tentative="1">
      <w:start w:val="1"/>
      <w:numFmt w:val="bullet"/>
      <w:lvlText w:val="»"/>
      <w:lvlJc w:val="left"/>
      <w:pPr>
        <w:tabs>
          <w:tab w:val="num" w:pos="3600"/>
        </w:tabs>
        <w:ind w:left="3600" w:hanging="360"/>
      </w:pPr>
      <w:rPr>
        <w:rFonts w:ascii="Arial" w:hAnsi="Arial" w:hint="default"/>
      </w:rPr>
    </w:lvl>
    <w:lvl w:ilvl="5" w:tplc="8CC83644" w:tentative="1">
      <w:start w:val="1"/>
      <w:numFmt w:val="bullet"/>
      <w:lvlText w:val="»"/>
      <w:lvlJc w:val="left"/>
      <w:pPr>
        <w:tabs>
          <w:tab w:val="num" w:pos="4320"/>
        </w:tabs>
        <w:ind w:left="4320" w:hanging="360"/>
      </w:pPr>
      <w:rPr>
        <w:rFonts w:ascii="Arial" w:hAnsi="Arial" w:hint="default"/>
      </w:rPr>
    </w:lvl>
    <w:lvl w:ilvl="6" w:tplc="1C9C0D84" w:tentative="1">
      <w:start w:val="1"/>
      <w:numFmt w:val="bullet"/>
      <w:lvlText w:val="»"/>
      <w:lvlJc w:val="left"/>
      <w:pPr>
        <w:tabs>
          <w:tab w:val="num" w:pos="5040"/>
        </w:tabs>
        <w:ind w:left="5040" w:hanging="360"/>
      </w:pPr>
      <w:rPr>
        <w:rFonts w:ascii="Arial" w:hAnsi="Arial" w:hint="default"/>
      </w:rPr>
    </w:lvl>
    <w:lvl w:ilvl="7" w:tplc="D97A9F76" w:tentative="1">
      <w:start w:val="1"/>
      <w:numFmt w:val="bullet"/>
      <w:lvlText w:val="»"/>
      <w:lvlJc w:val="left"/>
      <w:pPr>
        <w:tabs>
          <w:tab w:val="num" w:pos="5760"/>
        </w:tabs>
        <w:ind w:left="5760" w:hanging="360"/>
      </w:pPr>
      <w:rPr>
        <w:rFonts w:ascii="Arial" w:hAnsi="Arial" w:hint="default"/>
      </w:rPr>
    </w:lvl>
    <w:lvl w:ilvl="8" w:tplc="1E421A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AC76E3"/>
    <w:multiLevelType w:val="hybridMultilevel"/>
    <w:tmpl w:val="7F461FC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4E2AEA"/>
    <w:multiLevelType w:val="hybridMultilevel"/>
    <w:tmpl w:val="0A00FB64"/>
    <w:lvl w:ilvl="0" w:tplc="BB72AEE4">
      <w:start w:val="1"/>
      <w:numFmt w:val="bullet"/>
      <w:lvlText w:val="•"/>
      <w:lvlJc w:val="left"/>
      <w:pPr>
        <w:tabs>
          <w:tab w:val="num" w:pos="720"/>
        </w:tabs>
        <w:ind w:left="720" w:hanging="360"/>
      </w:pPr>
      <w:rPr>
        <w:rFonts w:ascii="Arial" w:hAnsi="Arial" w:hint="default"/>
      </w:rPr>
    </w:lvl>
    <w:lvl w:ilvl="1" w:tplc="DFF2F376">
      <w:start w:val="242"/>
      <w:numFmt w:val="bullet"/>
      <w:lvlText w:val="−"/>
      <w:lvlJc w:val="left"/>
      <w:pPr>
        <w:tabs>
          <w:tab w:val="num" w:pos="1440"/>
        </w:tabs>
        <w:ind w:left="1440" w:hanging="360"/>
      </w:pPr>
      <w:rPr>
        <w:rFonts w:ascii="Calibri" w:hAnsi="Calibri" w:hint="default"/>
      </w:rPr>
    </w:lvl>
    <w:lvl w:ilvl="2" w:tplc="98FC85B4">
      <w:start w:val="242"/>
      <w:numFmt w:val="bullet"/>
      <w:lvlText w:val=""/>
      <w:lvlJc w:val="left"/>
      <w:pPr>
        <w:tabs>
          <w:tab w:val="num" w:pos="2160"/>
        </w:tabs>
        <w:ind w:left="2160" w:hanging="360"/>
      </w:pPr>
      <w:rPr>
        <w:rFonts w:ascii="Wingdings" w:hAnsi="Wingdings" w:hint="default"/>
      </w:rPr>
    </w:lvl>
    <w:lvl w:ilvl="3" w:tplc="EE76ED22">
      <w:start w:val="242"/>
      <w:numFmt w:val="bullet"/>
      <w:lvlText w:val="›"/>
      <w:lvlJc w:val="left"/>
      <w:pPr>
        <w:tabs>
          <w:tab w:val="num" w:pos="2880"/>
        </w:tabs>
        <w:ind w:left="2880" w:hanging="360"/>
      </w:pPr>
      <w:rPr>
        <w:rFonts w:ascii="Ericsson Capital TT" w:hAnsi="Ericsson Capital TT" w:hint="default"/>
      </w:rPr>
    </w:lvl>
    <w:lvl w:ilvl="4" w:tplc="E166C05E">
      <w:start w:val="242"/>
      <w:numFmt w:val="bullet"/>
      <w:lvlText w:val=""/>
      <w:lvlJc w:val="left"/>
      <w:pPr>
        <w:tabs>
          <w:tab w:val="num" w:pos="3600"/>
        </w:tabs>
        <w:ind w:left="3600" w:hanging="360"/>
      </w:pPr>
      <w:rPr>
        <w:rFonts w:ascii="Wingdings" w:hAnsi="Wingdings" w:hint="default"/>
      </w:rPr>
    </w:lvl>
    <w:lvl w:ilvl="5" w:tplc="854EA0A0" w:tentative="1">
      <w:start w:val="1"/>
      <w:numFmt w:val="bullet"/>
      <w:lvlText w:val="•"/>
      <w:lvlJc w:val="left"/>
      <w:pPr>
        <w:tabs>
          <w:tab w:val="num" w:pos="4320"/>
        </w:tabs>
        <w:ind w:left="4320" w:hanging="360"/>
      </w:pPr>
      <w:rPr>
        <w:rFonts w:ascii="Arial" w:hAnsi="Arial" w:hint="default"/>
      </w:rPr>
    </w:lvl>
    <w:lvl w:ilvl="6" w:tplc="990A8806" w:tentative="1">
      <w:start w:val="1"/>
      <w:numFmt w:val="bullet"/>
      <w:lvlText w:val="•"/>
      <w:lvlJc w:val="left"/>
      <w:pPr>
        <w:tabs>
          <w:tab w:val="num" w:pos="5040"/>
        </w:tabs>
        <w:ind w:left="5040" w:hanging="360"/>
      </w:pPr>
      <w:rPr>
        <w:rFonts w:ascii="Arial" w:hAnsi="Arial" w:hint="default"/>
      </w:rPr>
    </w:lvl>
    <w:lvl w:ilvl="7" w:tplc="BA920F6C" w:tentative="1">
      <w:start w:val="1"/>
      <w:numFmt w:val="bullet"/>
      <w:lvlText w:val="•"/>
      <w:lvlJc w:val="left"/>
      <w:pPr>
        <w:tabs>
          <w:tab w:val="num" w:pos="5760"/>
        </w:tabs>
        <w:ind w:left="5760" w:hanging="360"/>
      </w:pPr>
      <w:rPr>
        <w:rFonts w:ascii="Arial" w:hAnsi="Arial" w:hint="default"/>
      </w:rPr>
    </w:lvl>
    <w:lvl w:ilvl="8" w:tplc="1B1EAA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F50C74"/>
    <w:multiLevelType w:val="hybridMultilevel"/>
    <w:tmpl w:val="04C40DA2"/>
    <w:lvl w:ilvl="0" w:tplc="7102E2E6">
      <w:start w:val="1"/>
      <w:numFmt w:val="bullet"/>
      <w:lvlText w:val="•"/>
      <w:lvlJc w:val="left"/>
      <w:pPr>
        <w:tabs>
          <w:tab w:val="num" w:pos="720"/>
        </w:tabs>
        <w:ind w:left="720" w:hanging="360"/>
      </w:pPr>
      <w:rPr>
        <w:rFonts w:ascii="Arial" w:hAnsi="Arial" w:hint="default"/>
      </w:rPr>
    </w:lvl>
    <w:lvl w:ilvl="1" w:tplc="4706478E">
      <w:start w:val="1"/>
      <w:numFmt w:val="bullet"/>
      <w:lvlText w:val="•"/>
      <w:lvlJc w:val="left"/>
      <w:pPr>
        <w:tabs>
          <w:tab w:val="num" w:pos="1440"/>
        </w:tabs>
        <w:ind w:left="1440" w:hanging="360"/>
      </w:pPr>
      <w:rPr>
        <w:rFonts w:ascii="Arial" w:hAnsi="Arial" w:hint="default"/>
      </w:rPr>
    </w:lvl>
    <w:lvl w:ilvl="2" w:tplc="728E1FBE" w:tentative="1">
      <w:start w:val="1"/>
      <w:numFmt w:val="bullet"/>
      <w:lvlText w:val="•"/>
      <w:lvlJc w:val="left"/>
      <w:pPr>
        <w:tabs>
          <w:tab w:val="num" w:pos="2160"/>
        </w:tabs>
        <w:ind w:left="2160" w:hanging="360"/>
      </w:pPr>
      <w:rPr>
        <w:rFonts w:ascii="Arial" w:hAnsi="Arial" w:hint="default"/>
      </w:rPr>
    </w:lvl>
    <w:lvl w:ilvl="3" w:tplc="34B67AF4" w:tentative="1">
      <w:start w:val="1"/>
      <w:numFmt w:val="bullet"/>
      <w:lvlText w:val="•"/>
      <w:lvlJc w:val="left"/>
      <w:pPr>
        <w:tabs>
          <w:tab w:val="num" w:pos="2880"/>
        </w:tabs>
        <w:ind w:left="2880" w:hanging="360"/>
      </w:pPr>
      <w:rPr>
        <w:rFonts w:ascii="Arial" w:hAnsi="Arial" w:hint="default"/>
      </w:rPr>
    </w:lvl>
    <w:lvl w:ilvl="4" w:tplc="76F8956E" w:tentative="1">
      <w:start w:val="1"/>
      <w:numFmt w:val="bullet"/>
      <w:lvlText w:val="•"/>
      <w:lvlJc w:val="left"/>
      <w:pPr>
        <w:tabs>
          <w:tab w:val="num" w:pos="3600"/>
        </w:tabs>
        <w:ind w:left="3600" w:hanging="360"/>
      </w:pPr>
      <w:rPr>
        <w:rFonts w:ascii="Arial" w:hAnsi="Arial" w:hint="default"/>
      </w:rPr>
    </w:lvl>
    <w:lvl w:ilvl="5" w:tplc="234CA4A6" w:tentative="1">
      <w:start w:val="1"/>
      <w:numFmt w:val="bullet"/>
      <w:lvlText w:val="•"/>
      <w:lvlJc w:val="left"/>
      <w:pPr>
        <w:tabs>
          <w:tab w:val="num" w:pos="4320"/>
        </w:tabs>
        <w:ind w:left="4320" w:hanging="360"/>
      </w:pPr>
      <w:rPr>
        <w:rFonts w:ascii="Arial" w:hAnsi="Arial" w:hint="default"/>
      </w:rPr>
    </w:lvl>
    <w:lvl w:ilvl="6" w:tplc="00EC996E" w:tentative="1">
      <w:start w:val="1"/>
      <w:numFmt w:val="bullet"/>
      <w:lvlText w:val="•"/>
      <w:lvlJc w:val="left"/>
      <w:pPr>
        <w:tabs>
          <w:tab w:val="num" w:pos="5040"/>
        </w:tabs>
        <w:ind w:left="5040" w:hanging="360"/>
      </w:pPr>
      <w:rPr>
        <w:rFonts w:ascii="Arial" w:hAnsi="Arial" w:hint="default"/>
      </w:rPr>
    </w:lvl>
    <w:lvl w:ilvl="7" w:tplc="8F289534" w:tentative="1">
      <w:start w:val="1"/>
      <w:numFmt w:val="bullet"/>
      <w:lvlText w:val="•"/>
      <w:lvlJc w:val="left"/>
      <w:pPr>
        <w:tabs>
          <w:tab w:val="num" w:pos="5760"/>
        </w:tabs>
        <w:ind w:left="5760" w:hanging="360"/>
      </w:pPr>
      <w:rPr>
        <w:rFonts w:ascii="Arial" w:hAnsi="Arial" w:hint="default"/>
      </w:rPr>
    </w:lvl>
    <w:lvl w:ilvl="8" w:tplc="9B6E3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9E20D0"/>
    <w:multiLevelType w:val="hybridMultilevel"/>
    <w:tmpl w:val="E8689AD2"/>
    <w:lvl w:ilvl="0" w:tplc="EA62725C">
      <w:start w:val="1"/>
      <w:numFmt w:val="bullet"/>
      <w:lvlText w:val="•"/>
      <w:lvlJc w:val="left"/>
      <w:pPr>
        <w:tabs>
          <w:tab w:val="num" w:pos="720"/>
        </w:tabs>
        <w:ind w:left="720" w:hanging="360"/>
      </w:pPr>
      <w:rPr>
        <w:rFonts w:ascii="Arial" w:hAnsi="Arial" w:hint="default"/>
      </w:rPr>
    </w:lvl>
    <w:lvl w:ilvl="1" w:tplc="D07844A8">
      <w:start w:val="1"/>
      <w:numFmt w:val="bullet"/>
      <w:lvlText w:val="•"/>
      <w:lvlJc w:val="left"/>
      <w:pPr>
        <w:tabs>
          <w:tab w:val="num" w:pos="1440"/>
        </w:tabs>
        <w:ind w:left="1440" w:hanging="360"/>
      </w:pPr>
      <w:rPr>
        <w:rFonts w:ascii="Arial" w:hAnsi="Arial" w:hint="default"/>
      </w:rPr>
    </w:lvl>
    <w:lvl w:ilvl="2" w:tplc="4EDE00AA" w:tentative="1">
      <w:start w:val="1"/>
      <w:numFmt w:val="bullet"/>
      <w:lvlText w:val="•"/>
      <w:lvlJc w:val="left"/>
      <w:pPr>
        <w:tabs>
          <w:tab w:val="num" w:pos="2160"/>
        </w:tabs>
        <w:ind w:left="2160" w:hanging="360"/>
      </w:pPr>
      <w:rPr>
        <w:rFonts w:ascii="Arial" w:hAnsi="Arial" w:hint="default"/>
      </w:rPr>
    </w:lvl>
    <w:lvl w:ilvl="3" w:tplc="D8DAA8CC" w:tentative="1">
      <w:start w:val="1"/>
      <w:numFmt w:val="bullet"/>
      <w:lvlText w:val="•"/>
      <w:lvlJc w:val="left"/>
      <w:pPr>
        <w:tabs>
          <w:tab w:val="num" w:pos="2880"/>
        </w:tabs>
        <w:ind w:left="2880" w:hanging="360"/>
      </w:pPr>
      <w:rPr>
        <w:rFonts w:ascii="Arial" w:hAnsi="Arial" w:hint="default"/>
      </w:rPr>
    </w:lvl>
    <w:lvl w:ilvl="4" w:tplc="455A0B30" w:tentative="1">
      <w:start w:val="1"/>
      <w:numFmt w:val="bullet"/>
      <w:lvlText w:val="•"/>
      <w:lvlJc w:val="left"/>
      <w:pPr>
        <w:tabs>
          <w:tab w:val="num" w:pos="3600"/>
        </w:tabs>
        <w:ind w:left="3600" w:hanging="360"/>
      </w:pPr>
      <w:rPr>
        <w:rFonts w:ascii="Arial" w:hAnsi="Arial" w:hint="default"/>
      </w:rPr>
    </w:lvl>
    <w:lvl w:ilvl="5" w:tplc="7496FCFC" w:tentative="1">
      <w:start w:val="1"/>
      <w:numFmt w:val="bullet"/>
      <w:lvlText w:val="•"/>
      <w:lvlJc w:val="left"/>
      <w:pPr>
        <w:tabs>
          <w:tab w:val="num" w:pos="4320"/>
        </w:tabs>
        <w:ind w:left="4320" w:hanging="360"/>
      </w:pPr>
      <w:rPr>
        <w:rFonts w:ascii="Arial" w:hAnsi="Arial" w:hint="default"/>
      </w:rPr>
    </w:lvl>
    <w:lvl w:ilvl="6" w:tplc="14B2304A" w:tentative="1">
      <w:start w:val="1"/>
      <w:numFmt w:val="bullet"/>
      <w:lvlText w:val="•"/>
      <w:lvlJc w:val="left"/>
      <w:pPr>
        <w:tabs>
          <w:tab w:val="num" w:pos="5040"/>
        </w:tabs>
        <w:ind w:left="5040" w:hanging="360"/>
      </w:pPr>
      <w:rPr>
        <w:rFonts w:ascii="Arial" w:hAnsi="Arial" w:hint="default"/>
      </w:rPr>
    </w:lvl>
    <w:lvl w:ilvl="7" w:tplc="F0BCEF3E" w:tentative="1">
      <w:start w:val="1"/>
      <w:numFmt w:val="bullet"/>
      <w:lvlText w:val="•"/>
      <w:lvlJc w:val="left"/>
      <w:pPr>
        <w:tabs>
          <w:tab w:val="num" w:pos="5760"/>
        </w:tabs>
        <w:ind w:left="5760" w:hanging="360"/>
      </w:pPr>
      <w:rPr>
        <w:rFonts w:ascii="Arial" w:hAnsi="Arial" w:hint="default"/>
      </w:rPr>
    </w:lvl>
    <w:lvl w:ilvl="8" w:tplc="E5DCB3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ED53EA"/>
    <w:multiLevelType w:val="hybridMultilevel"/>
    <w:tmpl w:val="F536DE96"/>
    <w:lvl w:ilvl="0" w:tplc="AECE8848">
      <w:start w:val="1"/>
      <w:numFmt w:val="bullet"/>
      <w:lvlText w:val="•"/>
      <w:lvlJc w:val="left"/>
      <w:pPr>
        <w:tabs>
          <w:tab w:val="num" w:pos="720"/>
        </w:tabs>
        <w:ind w:left="720" w:hanging="360"/>
      </w:pPr>
      <w:rPr>
        <w:rFonts w:ascii="Arial" w:hAnsi="Arial" w:hint="default"/>
      </w:rPr>
    </w:lvl>
    <w:lvl w:ilvl="1" w:tplc="DCDC8B24">
      <w:start w:val="1"/>
      <w:numFmt w:val="bullet"/>
      <w:lvlText w:val="•"/>
      <w:lvlJc w:val="left"/>
      <w:pPr>
        <w:tabs>
          <w:tab w:val="num" w:pos="1440"/>
        </w:tabs>
        <w:ind w:left="1440" w:hanging="360"/>
      </w:pPr>
      <w:rPr>
        <w:rFonts w:ascii="Arial" w:hAnsi="Arial" w:hint="default"/>
      </w:rPr>
    </w:lvl>
    <w:lvl w:ilvl="2" w:tplc="773EE860" w:tentative="1">
      <w:start w:val="1"/>
      <w:numFmt w:val="bullet"/>
      <w:lvlText w:val="•"/>
      <w:lvlJc w:val="left"/>
      <w:pPr>
        <w:tabs>
          <w:tab w:val="num" w:pos="2160"/>
        </w:tabs>
        <w:ind w:left="2160" w:hanging="360"/>
      </w:pPr>
      <w:rPr>
        <w:rFonts w:ascii="Arial" w:hAnsi="Arial" w:hint="default"/>
      </w:rPr>
    </w:lvl>
    <w:lvl w:ilvl="3" w:tplc="6B0E71BC" w:tentative="1">
      <w:start w:val="1"/>
      <w:numFmt w:val="bullet"/>
      <w:lvlText w:val="•"/>
      <w:lvlJc w:val="left"/>
      <w:pPr>
        <w:tabs>
          <w:tab w:val="num" w:pos="2880"/>
        </w:tabs>
        <w:ind w:left="2880" w:hanging="360"/>
      </w:pPr>
      <w:rPr>
        <w:rFonts w:ascii="Arial" w:hAnsi="Arial" w:hint="default"/>
      </w:rPr>
    </w:lvl>
    <w:lvl w:ilvl="4" w:tplc="B0C8A022" w:tentative="1">
      <w:start w:val="1"/>
      <w:numFmt w:val="bullet"/>
      <w:lvlText w:val="•"/>
      <w:lvlJc w:val="left"/>
      <w:pPr>
        <w:tabs>
          <w:tab w:val="num" w:pos="3600"/>
        </w:tabs>
        <w:ind w:left="3600" w:hanging="360"/>
      </w:pPr>
      <w:rPr>
        <w:rFonts w:ascii="Arial" w:hAnsi="Arial" w:hint="default"/>
      </w:rPr>
    </w:lvl>
    <w:lvl w:ilvl="5" w:tplc="B910537A" w:tentative="1">
      <w:start w:val="1"/>
      <w:numFmt w:val="bullet"/>
      <w:lvlText w:val="•"/>
      <w:lvlJc w:val="left"/>
      <w:pPr>
        <w:tabs>
          <w:tab w:val="num" w:pos="4320"/>
        </w:tabs>
        <w:ind w:left="4320" w:hanging="360"/>
      </w:pPr>
      <w:rPr>
        <w:rFonts w:ascii="Arial" w:hAnsi="Arial" w:hint="default"/>
      </w:rPr>
    </w:lvl>
    <w:lvl w:ilvl="6" w:tplc="08CE26A0" w:tentative="1">
      <w:start w:val="1"/>
      <w:numFmt w:val="bullet"/>
      <w:lvlText w:val="•"/>
      <w:lvlJc w:val="left"/>
      <w:pPr>
        <w:tabs>
          <w:tab w:val="num" w:pos="5040"/>
        </w:tabs>
        <w:ind w:left="5040" w:hanging="360"/>
      </w:pPr>
      <w:rPr>
        <w:rFonts w:ascii="Arial" w:hAnsi="Arial" w:hint="default"/>
      </w:rPr>
    </w:lvl>
    <w:lvl w:ilvl="7" w:tplc="44502A4E" w:tentative="1">
      <w:start w:val="1"/>
      <w:numFmt w:val="bullet"/>
      <w:lvlText w:val="•"/>
      <w:lvlJc w:val="left"/>
      <w:pPr>
        <w:tabs>
          <w:tab w:val="num" w:pos="5760"/>
        </w:tabs>
        <w:ind w:left="5760" w:hanging="360"/>
      </w:pPr>
      <w:rPr>
        <w:rFonts w:ascii="Arial" w:hAnsi="Arial" w:hint="default"/>
      </w:rPr>
    </w:lvl>
    <w:lvl w:ilvl="8" w:tplc="546E7C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54D58A6"/>
    <w:multiLevelType w:val="hybridMultilevel"/>
    <w:tmpl w:val="5686B4C0"/>
    <w:lvl w:ilvl="0" w:tplc="E0A22500">
      <w:start w:val="1"/>
      <w:numFmt w:val="bullet"/>
      <w:lvlText w:val=""/>
      <w:lvlJc w:val="left"/>
      <w:pPr>
        <w:tabs>
          <w:tab w:val="num" w:pos="720"/>
        </w:tabs>
        <w:ind w:left="720" w:hanging="360"/>
      </w:pPr>
      <w:rPr>
        <w:rFonts w:ascii="Symbol" w:hAnsi="Symbol" w:hint="default"/>
      </w:rPr>
    </w:lvl>
    <w:lvl w:ilvl="1" w:tplc="EED89072">
      <w:start w:val="242"/>
      <w:numFmt w:val="bullet"/>
      <w:lvlText w:val="−"/>
      <w:lvlJc w:val="left"/>
      <w:pPr>
        <w:tabs>
          <w:tab w:val="num" w:pos="1440"/>
        </w:tabs>
        <w:ind w:left="1440" w:hanging="360"/>
      </w:pPr>
      <w:rPr>
        <w:rFonts w:ascii="Calibri" w:hAnsi="Calibri" w:hint="default"/>
      </w:rPr>
    </w:lvl>
    <w:lvl w:ilvl="2" w:tplc="D7D47428" w:tentative="1">
      <w:start w:val="1"/>
      <w:numFmt w:val="bullet"/>
      <w:lvlText w:val=""/>
      <w:lvlJc w:val="left"/>
      <w:pPr>
        <w:tabs>
          <w:tab w:val="num" w:pos="2160"/>
        </w:tabs>
        <w:ind w:left="2160" w:hanging="360"/>
      </w:pPr>
      <w:rPr>
        <w:rFonts w:ascii="Symbol" w:hAnsi="Symbol" w:hint="default"/>
      </w:rPr>
    </w:lvl>
    <w:lvl w:ilvl="3" w:tplc="BD645B40" w:tentative="1">
      <w:start w:val="1"/>
      <w:numFmt w:val="bullet"/>
      <w:lvlText w:val=""/>
      <w:lvlJc w:val="left"/>
      <w:pPr>
        <w:tabs>
          <w:tab w:val="num" w:pos="2880"/>
        </w:tabs>
        <w:ind w:left="2880" w:hanging="360"/>
      </w:pPr>
      <w:rPr>
        <w:rFonts w:ascii="Symbol" w:hAnsi="Symbol" w:hint="default"/>
      </w:rPr>
    </w:lvl>
    <w:lvl w:ilvl="4" w:tplc="08889180" w:tentative="1">
      <w:start w:val="1"/>
      <w:numFmt w:val="bullet"/>
      <w:lvlText w:val=""/>
      <w:lvlJc w:val="left"/>
      <w:pPr>
        <w:tabs>
          <w:tab w:val="num" w:pos="3600"/>
        </w:tabs>
        <w:ind w:left="3600" w:hanging="360"/>
      </w:pPr>
      <w:rPr>
        <w:rFonts w:ascii="Symbol" w:hAnsi="Symbol" w:hint="default"/>
      </w:rPr>
    </w:lvl>
    <w:lvl w:ilvl="5" w:tplc="81306BB2" w:tentative="1">
      <w:start w:val="1"/>
      <w:numFmt w:val="bullet"/>
      <w:lvlText w:val=""/>
      <w:lvlJc w:val="left"/>
      <w:pPr>
        <w:tabs>
          <w:tab w:val="num" w:pos="4320"/>
        </w:tabs>
        <w:ind w:left="4320" w:hanging="360"/>
      </w:pPr>
      <w:rPr>
        <w:rFonts w:ascii="Symbol" w:hAnsi="Symbol" w:hint="default"/>
      </w:rPr>
    </w:lvl>
    <w:lvl w:ilvl="6" w:tplc="02469B6A" w:tentative="1">
      <w:start w:val="1"/>
      <w:numFmt w:val="bullet"/>
      <w:lvlText w:val=""/>
      <w:lvlJc w:val="left"/>
      <w:pPr>
        <w:tabs>
          <w:tab w:val="num" w:pos="5040"/>
        </w:tabs>
        <w:ind w:left="5040" w:hanging="360"/>
      </w:pPr>
      <w:rPr>
        <w:rFonts w:ascii="Symbol" w:hAnsi="Symbol" w:hint="default"/>
      </w:rPr>
    </w:lvl>
    <w:lvl w:ilvl="7" w:tplc="CA5CD446" w:tentative="1">
      <w:start w:val="1"/>
      <w:numFmt w:val="bullet"/>
      <w:lvlText w:val=""/>
      <w:lvlJc w:val="left"/>
      <w:pPr>
        <w:tabs>
          <w:tab w:val="num" w:pos="5760"/>
        </w:tabs>
        <w:ind w:left="5760" w:hanging="360"/>
      </w:pPr>
      <w:rPr>
        <w:rFonts w:ascii="Symbol" w:hAnsi="Symbol" w:hint="default"/>
      </w:rPr>
    </w:lvl>
    <w:lvl w:ilvl="8" w:tplc="2A4064B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B68B9"/>
    <w:multiLevelType w:val="hybridMultilevel"/>
    <w:tmpl w:val="A09882E2"/>
    <w:lvl w:ilvl="0" w:tplc="90D49BA8">
      <w:start w:val="1"/>
      <w:numFmt w:val="bullet"/>
      <w:lvlText w:val=""/>
      <w:lvlJc w:val="left"/>
      <w:pPr>
        <w:tabs>
          <w:tab w:val="num" w:pos="720"/>
        </w:tabs>
        <w:ind w:left="720" w:hanging="360"/>
      </w:pPr>
      <w:rPr>
        <w:rFonts w:ascii="Symbol" w:hAnsi="Symbol" w:hint="default"/>
      </w:rPr>
    </w:lvl>
    <w:lvl w:ilvl="1" w:tplc="2634E926">
      <w:start w:val="242"/>
      <w:numFmt w:val="bullet"/>
      <w:lvlText w:val="−"/>
      <w:lvlJc w:val="left"/>
      <w:pPr>
        <w:tabs>
          <w:tab w:val="num" w:pos="1440"/>
        </w:tabs>
        <w:ind w:left="1440" w:hanging="360"/>
      </w:pPr>
      <w:rPr>
        <w:rFonts w:ascii="Calibri" w:hAnsi="Calibri" w:hint="default"/>
      </w:rPr>
    </w:lvl>
    <w:lvl w:ilvl="2" w:tplc="0C684D44" w:tentative="1">
      <w:start w:val="1"/>
      <w:numFmt w:val="bullet"/>
      <w:lvlText w:val=""/>
      <w:lvlJc w:val="left"/>
      <w:pPr>
        <w:tabs>
          <w:tab w:val="num" w:pos="2160"/>
        </w:tabs>
        <w:ind w:left="2160" w:hanging="360"/>
      </w:pPr>
      <w:rPr>
        <w:rFonts w:ascii="Symbol" w:hAnsi="Symbol" w:hint="default"/>
      </w:rPr>
    </w:lvl>
    <w:lvl w:ilvl="3" w:tplc="AEB6FB1C" w:tentative="1">
      <w:start w:val="1"/>
      <w:numFmt w:val="bullet"/>
      <w:lvlText w:val=""/>
      <w:lvlJc w:val="left"/>
      <w:pPr>
        <w:tabs>
          <w:tab w:val="num" w:pos="2880"/>
        </w:tabs>
        <w:ind w:left="2880" w:hanging="360"/>
      </w:pPr>
      <w:rPr>
        <w:rFonts w:ascii="Symbol" w:hAnsi="Symbol" w:hint="default"/>
      </w:rPr>
    </w:lvl>
    <w:lvl w:ilvl="4" w:tplc="E7786B22" w:tentative="1">
      <w:start w:val="1"/>
      <w:numFmt w:val="bullet"/>
      <w:lvlText w:val=""/>
      <w:lvlJc w:val="left"/>
      <w:pPr>
        <w:tabs>
          <w:tab w:val="num" w:pos="3600"/>
        </w:tabs>
        <w:ind w:left="3600" w:hanging="360"/>
      </w:pPr>
      <w:rPr>
        <w:rFonts w:ascii="Symbol" w:hAnsi="Symbol" w:hint="default"/>
      </w:rPr>
    </w:lvl>
    <w:lvl w:ilvl="5" w:tplc="71122398" w:tentative="1">
      <w:start w:val="1"/>
      <w:numFmt w:val="bullet"/>
      <w:lvlText w:val=""/>
      <w:lvlJc w:val="left"/>
      <w:pPr>
        <w:tabs>
          <w:tab w:val="num" w:pos="4320"/>
        </w:tabs>
        <w:ind w:left="4320" w:hanging="360"/>
      </w:pPr>
      <w:rPr>
        <w:rFonts w:ascii="Symbol" w:hAnsi="Symbol" w:hint="default"/>
      </w:rPr>
    </w:lvl>
    <w:lvl w:ilvl="6" w:tplc="07EAD62A" w:tentative="1">
      <w:start w:val="1"/>
      <w:numFmt w:val="bullet"/>
      <w:lvlText w:val=""/>
      <w:lvlJc w:val="left"/>
      <w:pPr>
        <w:tabs>
          <w:tab w:val="num" w:pos="5040"/>
        </w:tabs>
        <w:ind w:left="5040" w:hanging="360"/>
      </w:pPr>
      <w:rPr>
        <w:rFonts w:ascii="Symbol" w:hAnsi="Symbol" w:hint="default"/>
      </w:rPr>
    </w:lvl>
    <w:lvl w:ilvl="7" w:tplc="95684D96" w:tentative="1">
      <w:start w:val="1"/>
      <w:numFmt w:val="bullet"/>
      <w:lvlText w:val=""/>
      <w:lvlJc w:val="left"/>
      <w:pPr>
        <w:tabs>
          <w:tab w:val="num" w:pos="5760"/>
        </w:tabs>
        <w:ind w:left="5760" w:hanging="360"/>
      </w:pPr>
      <w:rPr>
        <w:rFonts w:ascii="Symbol" w:hAnsi="Symbol" w:hint="default"/>
      </w:rPr>
    </w:lvl>
    <w:lvl w:ilvl="8" w:tplc="E8E6812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24"/>
  </w:num>
  <w:num w:numId="3">
    <w:abstractNumId w:val="9"/>
  </w:num>
  <w:num w:numId="4">
    <w:abstractNumId w:val="6"/>
  </w:num>
  <w:num w:numId="5">
    <w:abstractNumId w:val="29"/>
  </w:num>
  <w:num w:numId="6">
    <w:abstractNumId w:val="20"/>
  </w:num>
  <w:num w:numId="7">
    <w:abstractNumId w:val="8"/>
  </w:num>
  <w:num w:numId="8">
    <w:abstractNumId w:val="2"/>
  </w:num>
  <w:num w:numId="9">
    <w:abstractNumId w:val="22"/>
  </w:num>
  <w:num w:numId="10">
    <w:abstractNumId w:val="14"/>
  </w:num>
  <w:num w:numId="11">
    <w:abstractNumId w:val="17"/>
  </w:num>
  <w:num w:numId="12">
    <w:abstractNumId w:val="13"/>
  </w:num>
  <w:num w:numId="13">
    <w:abstractNumId w:val="27"/>
  </w:num>
  <w:num w:numId="14">
    <w:abstractNumId w:val="7"/>
  </w:num>
  <w:num w:numId="15">
    <w:abstractNumId w:val="25"/>
  </w:num>
  <w:num w:numId="16">
    <w:abstractNumId w:val="10"/>
  </w:num>
  <w:num w:numId="17">
    <w:abstractNumId w:val="19"/>
  </w:num>
  <w:num w:numId="18">
    <w:abstractNumId w:val="23"/>
  </w:num>
  <w:num w:numId="19">
    <w:abstractNumId w:val="3"/>
  </w:num>
  <w:num w:numId="20">
    <w:abstractNumId w:val="11"/>
  </w:num>
  <w:num w:numId="21">
    <w:abstractNumId w:val="12"/>
  </w:num>
  <w:num w:numId="22">
    <w:abstractNumId w:val="26"/>
  </w:num>
  <w:num w:numId="23">
    <w:abstractNumId w:val="5"/>
  </w:num>
  <w:num w:numId="24">
    <w:abstractNumId w:val="1"/>
  </w:num>
  <w:num w:numId="25">
    <w:abstractNumId w:val="18"/>
  </w:num>
  <w:num w:numId="26">
    <w:abstractNumId w:val="30"/>
  </w:num>
  <w:num w:numId="27">
    <w:abstractNumId w:val="28"/>
  </w:num>
  <w:num w:numId="28">
    <w:abstractNumId w:val="15"/>
  </w:num>
  <w:num w:numId="29">
    <w:abstractNumId w:val="4"/>
  </w:num>
  <w:num w:numId="30">
    <w:abstractNumId w:val="16"/>
  </w:num>
  <w:num w:numId="3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A1A"/>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B14"/>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520"/>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37B1"/>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3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23D"/>
    <w:rsid w:val="0005380A"/>
    <w:rsid w:val="00053AB7"/>
    <w:rsid w:val="00053FFB"/>
    <w:rsid w:val="00054235"/>
    <w:rsid w:val="000542B5"/>
    <w:rsid w:val="00054622"/>
    <w:rsid w:val="00054642"/>
    <w:rsid w:val="00054BAD"/>
    <w:rsid w:val="00054CED"/>
    <w:rsid w:val="00054FF8"/>
    <w:rsid w:val="00055087"/>
    <w:rsid w:val="000550B8"/>
    <w:rsid w:val="000553DE"/>
    <w:rsid w:val="0005587F"/>
    <w:rsid w:val="00055942"/>
    <w:rsid w:val="00055DC7"/>
    <w:rsid w:val="00055F29"/>
    <w:rsid w:val="00056631"/>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0FC2"/>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08"/>
    <w:rsid w:val="00095CE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C7F"/>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631"/>
    <w:rsid w:val="000E5796"/>
    <w:rsid w:val="000E58B4"/>
    <w:rsid w:val="000E598D"/>
    <w:rsid w:val="000E5AA1"/>
    <w:rsid w:val="000E620A"/>
    <w:rsid w:val="000E6432"/>
    <w:rsid w:val="000E6571"/>
    <w:rsid w:val="000E6653"/>
    <w:rsid w:val="000E744A"/>
    <w:rsid w:val="000F0059"/>
    <w:rsid w:val="000F01EC"/>
    <w:rsid w:val="000F04D8"/>
    <w:rsid w:val="000F0687"/>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96F"/>
    <w:rsid w:val="00113B73"/>
    <w:rsid w:val="00113CA5"/>
    <w:rsid w:val="001144F2"/>
    <w:rsid w:val="0011487C"/>
    <w:rsid w:val="00114A0A"/>
    <w:rsid w:val="00114F13"/>
    <w:rsid w:val="001152D7"/>
    <w:rsid w:val="00115371"/>
    <w:rsid w:val="001153FA"/>
    <w:rsid w:val="00115471"/>
    <w:rsid w:val="00115854"/>
    <w:rsid w:val="001160A6"/>
    <w:rsid w:val="0011618B"/>
    <w:rsid w:val="00116654"/>
    <w:rsid w:val="0011674F"/>
    <w:rsid w:val="001167BC"/>
    <w:rsid w:val="00116848"/>
    <w:rsid w:val="00116FA1"/>
    <w:rsid w:val="00117FE0"/>
    <w:rsid w:val="00120630"/>
    <w:rsid w:val="00120A55"/>
    <w:rsid w:val="00120A5F"/>
    <w:rsid w:val="00122527"/>
    <w:rsid w:val="00122B79"/>
    <w:rsid w:val="00123120"/>
    <w:rsid w:val="00123193"/>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4009D"/>
    <w:rsid w:val="00140A47"/>
    <w:rsid w:val="00140B2B"/>
    <w:rsid w:val="00140CF9"/>
    <w:rsid w:val="001411E6"/>
    <w:rsid w:val="00141234"/>
    <w:rsid w:val="0014168E"/>
    <w:rsid w:val="0014168F"/>
    <w:rsid w:val="001416B6"/>
    <w:rsid w:val="0014170D"/>
    <w:rsid w:val="00141980"/>
    <w:rsid w:val="001419E7"/>
    <w:rsid w:val="00141FB9"/>
    <w:rsid w:val="001421BB"/>
    <w:rsid w:val="00142540"/>
    <w:rsid w:val="00142757"/>
    <w:rsid w:val="0014288A"/>
    <w:rsid w:val="00142D40"/>
    <w:rsid w:val="00142E78"/>
    <w:rsid w:val="00142F02"/>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85"/>
    <w:rsid w:val="00151FC5"/>
    <w:rsid w:val="0015215C"/>
    <w:rsid w:val="0015268A"/>
    <w:rsid w:val="001526F9"/>
    <w:rsid w:val="00152705"/>
    <w:rsid w:val="00152B89"/>
    <w:rsid w:val="001532DD"/>
    <w:rsid w:val="00153490"/>
    <w:rsid w:val="0015365F"/>
    <w:rsid w:val="00153F28"/>
    <w:rsid w:val="001542DB"/>
    <w:rsid w:val="0015439F"/>
    <w:rsid w:val="001545B1"/>
    <w:rsid w:val="001549D4"/>
    <w:rsid w:val="00154AD1"/>
    <w:rsid w:val="00154C6A"/>
    <w:rsid w:val="00154D10"/>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0D1"/>
    <w:rsid w:val="00171266"/>
    <w:rsid w:val="00171579"/>
    <w:rsid w:val="00171DF5"/>
    <w:rsid w:val="00171FD6"/>
    <w:rsid w:val="001720FF"/>
    <w:rsid w:val="001724ED"/>
    <w:rsid w:val="00172511"/>
    <w:rsid w:val="00172612"/>
    <w:rsid w:val="0017290D"/>
    <w:rsid w:val="00172B5B"/>
    <w:rsid w:val="00172BBC"/>
    <w:rsid w:val="00172C45"/>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E7A"/>
    <w:rsid w:val="00175F7A"/>
    <w:rsid w:val="0017600C"/>
    <w:rsid w:val="0017609E"/>
    <w:rsid w:val="00176222"/>
    <w:rsid w:val="001762A9"/>
    <w:rsid w:val="00176393"/>
    <w:rsid w:val="001766FB"/>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D65"/>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B09"/>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42"/>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A7977"/>
    <w:rsid w:val="001B02AB"/>
    <w:rsid w:val="001B06C8"/>
    <w:rsid w:val="001B0C96"/>
    <w:rsid w:val="001B10DC"/>
    <w:rsid w:val="001B10FB"/>
    <w:rsid w:val="001B123E"/>
    <w:rsid w:val="001B12DB"/>
    <w:rsid w:val="001B13FB"/>
    <w:rsid w:val="001B1B39"/>
    <w:rsid w:val="001B20F1"/>
    <w:rsid w:val="001B2572"/>
    <w:rsid w:val="001B25FD"/>
    <w:rsid w:val="001B277A"/>
    <w:rsid w:val="001B298C"/>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4CA"/>
    <w:rsid w:val="001B65E6"/>
    <w:rsid w:val="001B6625"/>
    <w:rsid w:val="001B6F97"/>
    <w:rsid w:val="001B6FAA"/>
    <w:rsid w:val="001B703A"/>
    <w:rsid w:val="001B7187"/>
    <w:rsid w:val="001B71B9"/>
    <w:rsid w:val="001B771F"/>
    <w:rsid w:val="001B775C"/>
    <w:rsid w:val="001B775F"/>
    <w:rsid w:val="001B7D68"/>
    <w:rsid w:val="001C06AE"/>
    <w:rsid w:val="001C093F"/>
    <w:rsid w:val="001C0992"/>
    <w:rsid w:val="001C0BA7"/>
    <w:rsid w:val="001C0FAE"/>
    <w:rsid w:val="001C0FB2"/>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5CBC"/>
    <w:rsid w:val="001E6504"/>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9F6"/>
    <w:rsid w:val="00207B54"/>
    <w:rsid w:val="00207C49"/>
    <w:rsid w:val="00210754"/>
    <w:rsid w:val="0021080D"/>
    <w:rsid w:val="00210B76"/>
    <w:rsid w:val="0021156E"/>
    <w:rsid w:val="002123E7"/>
    <w:rsid w:val="00212447"/>
    <w:rsid w:val="002126E1"/>
    <w:rsid w:val="0021281B"/>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1A81"/>
    <w:rsid w:val="00221D4A"/>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DD5"/>
    <w:rsid w:val="00230FD0"/>
    <w:rsid w:val="00231259"/>
    <w:rsid w:val="002318EF"/>
    <w:rsid w:val="0023194B"/>
    <w:rsid w:val="00231BE1"/>
    <w:rsid w:val="00231D85"/>
    <w:rsid w:val="00231E77"/>
    <w:rsid w:val="0023221D"/>
    <w:rsid w:val="00232477"/>
    <w:rsid w:val="00232FB9"/>
    <w:rsid w:val="00232FD4"/>
    <w:rsid w:val="002331F4"/>
    <w:rsid w:val="002332EC"/>
    <w:rsid w:val="00233553"/>
    <w:rsid w:val="00233641"/>
    <w:rsid w:val="00233B17"/>
    <w:rsid w:val="00233E8A"/>
    <w:rsid w:val="0023430D"/>
    <w:rsid w:val="002343D8"/>
    <w:rsid w:val="00234890"/>
    <w:rsid w:val="00234A40"/>
    <w:rsid w:val="00234A97"/>
    <w:rsid w:val="00234C3E"/>
    <w:rsid w:val="00234C77"/>
    <w:rsid w:val="00234D14"/>
    <w:rsid w:val="002351F9"/>
    <w:rsid w:val="002355BC"/>
    <w:rsid w:val="00235A2F"/>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C9E"/>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D7C"/>
    <w:rsid w:val="00274F6C"/>
    <w:rsid w:val="00274F9C"/>
    <w:rsid w:val="00275354"/>
    <w:rsid w:val="0027548D"/>
    <w:rsid w:val="00275533"/>
    <w:rsid w:val="00275D61"/>
    <w:rsid w:val="00276028"/>
    <w:rsid w:val="002761D2"/>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05B"/>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6FE8"/>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C6D52"/>
    <w:rsid w:val="002D0406"/>
    <w:rsid w:val="002D083A"/>
    <w:rsid w:val="002D0A71"/>
    <w:rsid w:val="002D0CAF"/>
    <w:rsid w:val="002D0EB8"/>
    <w:rsid w:val="002D188F"/>
    <w:rsid w:val="002D1B19"/>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F96"/>
    <w:rsid w:val="002D5A14"/>
    <w:rsid w:val="002D6155"/>
    <w:rsid w:val="002D61F0"/>
    <w:rsid w:val="002D63EE"/>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0FBE"/>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8E5"/>
    <w:rsid w:val="00311982"/>
    <w:rsid w:val="00311FDA"/>
    <w:rsid w:val="003122BF"/>
    <w:rsid w:val="003122E5"/>
    <w:rsid w:val="0031289A"/>
    <w:rsid w:val="003128E2"/>
    <w:rsid w:val="00312A35"/>
    <w:rsid w:val="00312AF0"/>
    <w:rsid w:val="00312C11"/>
    <w:rsid w:val="00312C62"/>
    <w:rsid w:val="003134A5"/>
    <w:rsid w:val="003136FD"/>
    <w:rsid w:val="00313919"/>
    <w:rsid w:val="00313B61"/>
    <w:rsid w:val="003145CA"/>
    <w:rsid w:val="00314A5F"/>
    <w:rsid w:val="00314FA9"/>
    <w:rsid w:val="00314FC2"/>
    <w:rsid w:val="00315354"/>
    <w:rsid w:val="00315776"/>
    <w:rsid w:val="00315CBB"/>
    <w:rsid w:val="00315E4B"/>
    <w:rsid w:val="00315E54"/>
    <w:rsid w:val="00316448"/>
    <w:rsid w:val="00316917"/>
    <w:rsid w:val="003169F3"/>
    <w:rsid w:val="00316ABF"/>
    <w:rsid w:val="00316B1F"/>
    <w:rsid w:val="00317150"/>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74"/>
    <w:rsid w:val="003372D4"/>
    <w:rsid w:val="00337408"/>
    <w:rsid w:val="00337549"/>
    <w:rsid w:val="003378FA"/>
    <w:rsid w:val="00337E9E"/>
    <w:rsid w:val="00337F80"/>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92D"/>
    <w:rsid w:val="00344BB9"/>
    <w:rsid w:val="00344F44"/>
    <w:rsid w:val="003455EE"/>
    <w:rsid w:val="00345D0E"/>
    <w:rsid w:val="00345EBD"/>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557"/>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819"/>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484"/>
    <w:rsid w:val="0039264B"/>
    <w:rsid w:val="00392BDC"/>
    <w:rsid w:val="00392FB5"/>
    <w:rsid w:val="00393A2B"/>
    <w:rsid w:val="00393A83"/>
    <w:rsid w:val="00393B65"/>
    <w:rsid w:val="00393D2B"/>
    <w:rsid w:val="00393DFD"/>
    <w:rsid w:val="00393E42"/>
    <w:rsid w:val="00394069"/>
    <w:rsid w:val="003943F9"/>
    <w:rsid w:val="0039478C"/>
    <w:rsid w:val="00394812"/>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4F97"/>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ABB"/>
    <w:rsid w:val="003B3BCE"/>
    <w:rsid w:val="003B3CF7"/>
    <w:rsid w:val="003B41A3"/>
    <w:rsid w:val="003B42C3"/>
    <w:rsid w:val="003B44B2"/>
    <w:rsid w:val="003B48B5"/>
    <w:rsid w:val="003B4A8F"/>
    <w:rsid w:val="003B4AD0"/>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0AC4"/>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E7F09"/>
    <w:rsid w:val="003F01AE"/>
    <w:rsid w:val="003F02AE"/>
    <w:rsid w:val="003F0885"/>
    <w:rsid w:val="003F0A58"/>
    <w:rsid w:val="003F0E1A"/>
    <w:rsid w:val="003F0E72"/>
    <w:rsid w:val="003F0F4D"/>
    <w:rsid w:val="003F153D"/>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D8C"/>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0C5"/>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C79"/>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6CE"/>
    <w:rsid w:val="004537F5"/>
    <w:rsid w:val="00453C0B"/>
    <w:rsid w:val="004542D3"/>
    <w:rsid w:val="004544FD"/>
    <w:rsid w:val="004548D6"/>
    <w:rsid w:val="00454A22"/>
    <w:rsid w:val="00454C71"/>
    <w:rsid w:val="00454D42"/>
    <w:rsid w:val="004552B2"/>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1D"/>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813"/>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56"/>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92D"/>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3F8"/>
    <w:rsid w:val="004B05ED"/>
    <w:rsid w:val="004B082D"/>
    <w:rsid w:val="004B0F0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D7C"/>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16C"/>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4B5"/>
    <w:rsid w:val="004E551B"/>
    <w:rsid w:val="004E5540"/>
    <w:rsid w:val="004E57C2"/>
    <w:rsid w:val="004E5B0C"/>
    <w:rsid w:val="004E5FB6"/>
    <w:rsid w:val="004E63DF"/>
    <w:rsid w:val="004E64FA"/>
    <w:rsid w:val="004E6A7C"/>
    <w:rsid w:val="004E6C45"/>
    <w:rsid w:val="004E724C"/>
    <w:rsid w:val="004E7AFD"/>
    <w:rsid w:val="004E7DA8"/>
    <w:rsid w:val="004F00A6"/>
    <w:rsid w:val="004F034E"/>
    <w:rsid w:val="004F03D7"/>
    <w:rsid w:val="004F0424"/>
    <w:rsid w:val="004F04B2"/>
    <w:rsid w:val="004F07D2"/>
    <w:rsid w:val="004F1327"/>
    <w:rsid w:val="004F1A80"/>
    <w:rsid w:val="004F1C1A"/>
    <w:rsid w:val="004F1DF0"/>
    <w:rsid w:val="004F1EA5"/>
    <w:rsid w:val="004F1FA7"/>
    <w:rsid w:val="004F22F8"/>
    <w:rsid w:val="004F235F"/>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1F2"/>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13"/>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15D0"/>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3EEC"/>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6B"/>
    <w:rsid w:val="00563BB9"/>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E95"/>
    <w:rsid w:val="005755D5"/>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AA7"/>
    <w:rsid w:val="00577F17"/>
    <w:rsid w:val="00580674"/>
    <w:rsid w:val="00580B9C"/>
    <w:rsid w:val="00581440"/>
    <w:rsid w:val="005816EB"/>
    <w:rsid w:val="005819D6"/>
    <w:rsid w:val="005819EF"/>
    <w:rsid w:val="00581C17"/>
    <w:rsid w:val="00581D34"/>
    <w:rsid w:val="00581FA5"/>
    <w:rsid w:val="00581FBB"/>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3F3"/>
    <w:rsid w:val="00592701"/>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9C"/>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4F88"/>
    <w:rsid w:val="005B5288"/>
    <w:rsid w:val="005B5354"/>
    <w:rsid w:val="005B5879"/>
    <w:rsid w:val="005B5BAC"/>
    <w:rsid w:val="005B6729"/>
    <w:rsid w:val="005B695E"/>
    <w:rsid w:val="005B69BE"/>
    <w:rsid w:val="005B6BFF"/>
    <w:rsid w:val="005B6CB2"/>
    <w:rsid w:val="005B6CF7"/>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E99"/>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014"/>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54C"/>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3F"/>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75B"/>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570"/>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72B"/>
    <w:rsid w:val="00646AC7"/>
    <w:rsid w:val="00646F0A"/>
    <w:rsid w:val="0064717A"/>
    <w:rsid w:val="00647222"/>
    <w:rsid w:val="00647B56"/>
    <w:rsid w:val="00647B80"/>
    <w:rsid w:val="00647CDD"/>
    <w:rsid w:val="00647D2F"/>
    <w:rsid w:val="00647D5E"/>
    <w:rsid w:val="00647F84"/>
    <w:rsid w:val="00650221"/>
    <w:rsid w:val="006502F0"/>
    <w:rsid w:val="00650B3A"/>
    <w:rsid w:val="00650BCC"/>
    <w:rsid w:val="00650D50"/>
    <w:rsid w:val="00650F05"/>
    <w:rsid w:val="006516D9"/>
    <w:rsid w:val="006516E8"/>
    <w:rsid w:val="00651748"/>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0E1"/>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727"/>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BE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CBC"/>
    <w:rsid w:val="00687FD6"/>
    <w:rsid w:val="00690180"/>
    <w:rsid w:val="00690577"/>
    <w:rsid w:val="00690E27"/>
    <w:rsid w:val="00690F58"/>
    <w:rsid w:val="006913A9"/>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954"/>
    <w:rsid w:val="00696AC8"/>
    <w:rsid w:val="00697127"/>
    <w:rsid w:val="006979C6"/>
    <w:rsid w:val="006A0015"/>
    <w:rsid w:val="006A0092"/>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527"/>
    <w:rsid w:val="006B2766"/>
    <w:rsid w:val="006B28CB"/>
    <w:rsid w:val="006B2A33"/>
    <w:rsid w:val="006B2CCB"/>
    <w:rsid w:val="006B31A8"/>
    <w:rsid w:val="006B3318"/>
    <w:rsid w:val="006B3460"/>
    <w:rsid w:val="006B3683"/>
    <w:rsid w:val="006B3F31"/>
    <w:rsid w:val="006B4128"/>
    <w:rsid w:val="006B414A"/>
    <w:rsid w:val="006B4B28"/>
    <w:rsid w:val="006B555E"/>
    <w:rsid w:val="006B5612"/>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A41"/>
    <w:rsid w:val="006C4BDA"/>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1D3"/>
    <w:rsid w:val="006D3839"/>
    <w:rsid w:val="006D3C6D"/>
    <w:rsid w:val="006D3FCB"/>
    <w:rsid w:val="006D434B"/>
    <w:rsid w:val="006D461B"/>
    <w:rsid w:val="006D4CA5"/>
    <w:rsid w:val="006D4ED6"/>
    <w:rsid w:val="006D50EC"/>
    <w:rsid w:val="006D5547"/>
    <w:rsid w:val="006D5809"/>
    <w:rsid w:val="006D5848"/>
    <w:rsid w:val="006D5D32"/>
    <w:rsid w:val="006D605B"/>
    <w:rsid w:val="006D61C5"/>
    <w:rsid w:val="006D62C5"/>
    <w:rsid w:val="006D6625"/>
    <w:rsid w:val="006D6863"/>
    <w:rsid w:val="006D70A5"/>
    <w:rsid w:val="006D73FC"/>
    <w:rsid w:val="006D75E5"/>
    <w:rsid w:val="006D7655"/>
    <w:rsid w:val="006D7969"/>
    <w:rsid w:val="006D7C0B"/>
    <w:rsid w:val="006E023F"/>
    <w:rsid w:val="006E07E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A1"/>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F024D"/>
    <w:rsid w:val="006F02FB"/>
    <w:rsid w:val="006F0BAF"/>
    <w:rsid w:val="006F1122"/>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31E"/>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4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5B4"/>
    <w:rsid w:val="00735B4D"/>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BE9"/>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3312"/>
    <w:rsid w:val="00753562"/>
    <w:rsid w:val="007537A1"/>
    <w:rsid w:val="00754657"/>
    <w:rsid w:val="00754AA2"/>
    <w:rsid w:val="00754C3B"/>
    <w:rsid w:val="00754DCC"/>
    <w:rsid w:val="00755136"/>
    <w:rsid w:val="00755B12"/>
    <w:rsid w:val="00755C16"/>
    <w:rsid w:val="00755EB6"/>
    <w:rsid w:val="0075613F"/>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3E"/>
    <w:rsid w:val="00762B8D"/>
    <w:rsid w:val="00763356"/>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488"/>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692"/>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1E1"/>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245"/>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848"/>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BBD"/>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D4"/>
    <w:rsid w:val="007E0EF6"/>
    <w:rsid w:val="007E0FD7"/>
    <w:rsid w:val="007E12C2"/>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73"/>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2A"/>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6EB9"/>
    <w:rsid w:val="00837B78"/>
    <w:rsid w:val="00840208"/>
    <w:rsid w:val="00840696"/>
    <w:rsid w:val="0084089A"/>
    <w:rsid w:val="00840D2E"/>
    <w:rsid w:val="00840E65"/>
    <w:rsid w:val="00841011"/>
    <w:rsid w:val="008410F3"/>
    <w:rsid w:val="00841462"/>
    <w:rsid w:val="00841737"/>
    <w:rsid w:val="008417B8"/>
    <w:rsid w:val="00841AFD"/>
    <w:rsid w:val="00841B9D"/>
    <w:rsid w:val="0084292A"/>
    <w:rsid w:val="00842B80"/>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6FAC"/>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A21"/>
    <w:rsid w:val="00866D5F"/>
    <w:rsid w:val="00866E26"/>
    <w:rsid w:val="0086727D"/>
    <w:rsid w:val="0086780A"/>
    <w:rsid w:val="00867941"/>
    <w:rsid w:val="00867A03"/>
    <w:rsid w:val="00867E56"/>
    <w:rsid w:val="008701D0"/>
    <w:rsid w:val="008703CF"/>
    <w:rsid w:val="00870612"/>
    <w:rsid w:val="00870666"/>
    <w:rsid w:val="00870820"/>
    <w:rsid w:val="008709C3"/>
    <w:rsid w:val="00870CAA"/>
    <w:rsid w:val="00870D78"/>
    <w:rsid w:val="00870E64"/>
    <w:rsid w:val="00870ED4"/>
    <w:rsid w:val="00871157"/>
    <w:rsid w:val="008712F6"/>
    <w:rsid w:val="00871521"/>
    <w:rsid w:val="00871955"/>
    <w:rsid w:val="00871AD1"/>
    <w:rsid w:val="00871C98"/>
    <w:rsid w:val="00871D2B"/>
    <w:rsid w:val="00871D45"/>
    <w:rsid w:val="0087231D"/>
    <w:rsid w:val="008724E4"/>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3E63"/>
    <w:rsid w:val="00884740"/>
    <w:rsid w:val="0088479B"/>
    <w:rsid w:val="00884A6F"/>
    <w:rsid w:val="00884A90"/>
    <w:rsid w:val="00884B02"/>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6684"/>
    <w:rsid w:val="008A66FE"/>
    <w:rsid w:val="008A6717"/>
    <w:rsid w:val="008A6B8C"/>
    <w:rsid w:val="008A6C3F"/>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5B45"/>
    <w:rsid w:val="008B5E54"/>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22F"/>
    <w:rsid w:val="008D4AAF"/>
    <w:rsid w:val="008D4AD9"/>
    <w:rsid w:val="008D4B36"/>
    <w:rsid w:val="008D4D56"/>
    <w:rsid w:val="008D4EB2"/>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1DE"/>
    <w:rsid w:val="008E4266"/>
    <w:rsid w:val="008E4BDE"/>
    <w:rsid w:val="008E4DA5"/>
    <w:rsid w:val="008E4E11"/>
    <w:rsid w:val="008E4E99"/>
    <w:rsid w:val="008E4EC3"/>
    <w:rsid w:val="008E508E"/>
    <w:rsid w:val="008E5378"/>
    <w:rsid w:val="008E537F"/>
    <w:rsid w:val="008E5515"/>
    <w:rsid w:val="008E56DA"/>
    <w:rsid w:val="008E5B13"/>
    <w:rsid w:val="008E5CEF"/>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26C"/>
    <w:rsid w:val="008F2378"/>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E06"/>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512"/>
    <w:rsid w:val="00970A4F"/>
    <w:rsid w:val="00970B8B"/>
    <w:rsid w:val="00970C01"/>
    <w:rsid w:val="00970E7C"/>
    <w:rsid w:val="0097128D"/>
    <w:rsid w:val="0097165A"/>
    <w:rsid w:val="009717AA"/>
    <w:rsid w:val="00971D1B"/>
    <w:rsid w:val="00971D61"/>
    <w:rsid w:val="00972A19"/>
    <w:rsid w:val="00972C4A"/>
    <w:rsid w:val="00972EBD"/>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C0C"/>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1F"/>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536"/>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1C"/>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DAD"/>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3CC"/>
    <w:rsid w:val="009C2775"/>
    <w:rsid w:val="009C2E3E"/>
    <w:rsid w:val="009C3174"/>
    <w:rsid w:val="009C31EC"/>
    <w:rsid w:val="009C34CC"/>
    <w:rsid w:val="009C3DDB"/>
    <w:rsid w:val="009C3E2A"/>
    <w:rsid w:val="009C40CB"/>
    <w:rsid w:val="009C4194"/>
    <w:rsid w:val="009C496A"/>
    <w:rsid w:val="009C4C13"/>
    <w:rsid w:val="009C4EB5"/>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95D"/>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0C6"/>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405"/>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01"/>
    <w:rsid w:val="00A04A5F"/>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9A2"/>
    <w:rsid w:val="00A14CB3"/>
    <w:rsid w:val="00A15026"/>
    <w:rsid w:val="00A1504B"/>
    <w:rsid w:val="00A150EC"/>
    <w:rsid w:val="00A152BB"/>
    <w:rsid w:val="00A15749"/>
    <w:rsid w:val="00A15C80"/>
    <w:rsid w:val="00A15F4B"/>
    <w:rsid w:val="00A1615F"/>
    <w:rsid w:val="00A16A49"/>
    <w:rsid w:val="00A16A71"/>
    <w:rsid w:val="00A16EBA"/>
    <w:rsid w:val="00A17736"/>
    <w:rsid w:val="00A177A7"/>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76B7"/>
    <w:rsid w:val="00A276E4"/>
    <w:rsid w:val="00A27763"/>
    <w:rsid w:val="00A279ED"/>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5F3"/>
    <w:rsid w:val="00A63ABF"/>
    <w:rsid w:val="00A63C59"/>
    <w:rsid w:val="00A63CA0"/>
    <w:rsid w:val="00A63EA9"/>
    <w:rsid w:val="00A6405C"/>
    <w:rsid w:val="00A64429"/>
    <w:rsid w:val="00A6443A"/>
    <w:rsid w:val="00A64791"/>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2FDA"/>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6CD9"/>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02F"/>
    <w:rsid w:val="00A93757"/>
    <w:rsid w:val="00A938CF"/>
    <w:rsid w:val="00A93D50"/>
    <w:rsid w:val="00A9402B"/>
    <w:rsid w:val="00A943CE"/>
    <w:rsid w:val="00A94916"/>
    <w:rsid w:val="00A949C3"/>
    <w:rsid w:val="00A94EC8"/>
    <w:rsid w:val="00A951CD"/>
    <w:rsid w:val="00A95201"/>
    <w:rsid w:val="00A9522B"/>
    <w:rsid w:val="00A95259"/>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3B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82D"/>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18D"/>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BA3"/>
    <w:rsid w:val="00B02CF5"/>
    <w:rsid w:val="00B02DA1"/>
    <w:rsid w:val="00B03257"/>
    <w:rsid w:val="00B035FA"/>
    <w:rsid w:val="00B0404F"/>
    <w:rsid w:val="00B04507"/>
    <w:rsid w:val="00B04661"/>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11C1"/>
    <w:rsid w:val="00B113B5"/>
    <w:rsid w:val="00B11721"/>
    <w:rsid w:val="00B11A76"/>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FA6"/>
    <w:rsid w:val="00B32087"/>
    <w:rsid w:val="00B320F3"/>
    <w:rsid w:val="00B326AB"/>
    <w:rsid w:val="00B32C08"/>
    <w:rsid w:val="00B32CF2"/>
    <w:rsid w:val="00B32E44"/>
    <w:rsid w:val="00B32EDE"/>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6820"/>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10C"/>
    <w:rsid w:val="00B53211"/>
    <w:rsid w:val="00B532C5"/>
    <w:rsid w:val="00B53472"/>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0CA"/>
    <w:rsid w:val="00B554E2"/>
    <w:rsid w:val="00B554F6"/>
    <w:rsid w:val="00B55602"/>
    <w:rsid w:val="00B558B4"/>
    <w:rsid w:val="00B55DE7"/>
    <w:rsid w:val="00B56608"/>
    <w:rsid w:val="00B56A97"/>
    <w:rsid w:val="00B56DD5"/>
    <w:rsid w:val="00B56E6B"/>
    <w:rsid w:val="00B56FC9"/>
    <w:rsid w:val="00B57059"/>
    <w:rsid w:val="00B57087"/>
    <w:rsid w:val="00B57B3F"/>
    <w:rsid w:val="00B57F78"/>
    <w:rsid w:val="00B60085"/>
    <w:rsid w:val="00B60424"/>
    <w:rsid w:val="00B6084E"/>
    <w:rsid w:val="00B60894"/>
    <w:rsid w:val="00B60B99"/>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CF"/>
    <w:rsid w:val="00B65DFB"/>
    <w:rsid w:val="00B664A4"/>
    <w:rsid w:val="00B66861"/>
    <w:rsid w:val="00B66BD6"/>
    <w:rsid w:val="00B66BE7"/>
    <w:rsid w:val="00B66D92"/>
    <w:rsid w:val="00B677AD"/>
    <w:rsid w:val="00B67B84"/>
    <w:rsid w:val="00B67F4A"/>
    <w:rsid w:val="00B7023A"/>
    <w:rsid w:val="00B705D6"/>
    <w:rsid w:val="00B70E53"/>
    <w:rsid w:val="00B71DC2"/>
    <w:rsid w:val="00B71E8C"/>
    <w:rsid w:val="00B71EBE"/>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59BE"/>
    <w:rsid w:val="00B760B1"/>
    <w:rsid w:val="00B7646A"/>
    <w:rsid w:val="00B7682A"/>
    <w:rsid w:val="00B76CDC"/>
    <w:rsid w:val="00B76CDE"/>
    <w:rsid w:val="00B76DD1"/>
    <w:rsid w:val="00B76E3B"/>
    <w:rsid w:val="00B76F96"/>
    <w:rsid w:val="00B77494"/>
    <w:rsid w:val="00B77725"/>
    <w:rsid w:val="00B77881"/>
    <w:rsid w:val="00B77916"/>
    <w:rsid w:val="00B77B74"/>
    <w:rsid w:val="00B77F63"/>
    <w:rsid w:val="00B80000"/>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0EE2"/>
    <w:rsid w:val="00BC1B4D"/>
    <w:rsid w:val="00BC1DDF"/>
    <w:rsid w:val="00BC1DF3"/>
    <w:rsid w:val="00BC278E"/>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1A"/>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020"/>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772"/>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07D69"/>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11C"/>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265"/>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824"/>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384"/>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B20"/>
    <w:rsid w:val="00C93C8E"/>
    <w:rsid w:val="00C948C4"/>
    <w:rsid w:val="00C94ECC"/>
    <w:rsid w:val="00C95254"/>
    <w:rsid w:val="00C95903"/>
    <w:rsid w:val="00C95DDB"/>
    <w:rsid w:val="00C95FC5"/>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4F12"/>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B5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9"/>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809"/>
    <w:rsid w:val="00CC39B7"/>
    <w:rsid w:val="00CC3B4F"/>
    <w:rsid w:val="00CC3CA4"/>
    <w:rsid w:val="00CC3D08"/>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575"/>
    <w:rsid w:val="00CF174D"/>
    <w:rsid w:val="00CF1761"/>
    <w:rsid w:val="00CF18FC"/>
    <w:rsid w:val="00CF1DB6"/>
    <w:rsid w:val="00CF2573"/>
    <w:rsid w:val="00CF26C6"/>
    <w:rsid w:val="00CF299F"/>
    <w:rsid w:val="00CF2DBA"/>
    <w:rsid w:val="00CF2E31"/>
    <w:rsid w:val="00CF2E53"/>
    <w:rsid w:val="00CF3378"/>
    <w:rsid w:val="00CF35BC"/>
    <w:rsid w:val="00CF3678"/>
    <w:rsid w:val="00CF36B5"/>
    <w:rsid w:val="00CF3A42"/>
    <w:rsid w:val="00CF3E6F"/>
    <w:rsid w:val="00CF3EDA"/>
    <w:rsid w:val="00CF45B5"/>
    <w:rsid w:val="00CF4D0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75C"/>
    <w:rsid w:val="00D02A1C"/>
    <w:rsid w:val="00D02A3D"/>
    <w:rsid w:val="00D02B75"/>
    <w:rsid w:val="00D02C90"/>
    <w:rsid w:val="00D03544"/>
    <w:rsid w:val="00D0393E"/>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9D4"/>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A"/>
    <w:rsid w:val="00D40ABD"/>
    <w:rsid w:val="00D4104F"/>
    <w:rsid w:val="00D4121A"/>
    <w:rsid w:val="00D4160F"/>
    <w:rsid w:val="00D42161"/>
    <w:rsid w:val="00D42319"/>
    <w:rsid w:val="00D424AB"/>
    <w:rsid w:val="00D4272C"/>
    <w:rsid w:val="00D42BE2"/>
    <w:rsid w:val="00D42EF1"/>
    <w:rsid w:val="00D430FB"/>
    <w:rsid w:val="00D433F2"/>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71C"/>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500C"/>
    <w:rsid w:val="00D757E5"/>
    <w:rsid w:val="00D76526"/>
    <w:rsid w:val="00D7685D"/>
    <w:rsid w:val="00D76979"/>
    <w:rsid w:val="00D76A92"/>
    <w:rsid w:val="00D7707D"/>
    <w:rsid w:val="00D772AF"/>
    <w:rsid w:val="00D77AD2"/>
    <w:rsid w:val="00D77E13"/>
    <w:rsid w:val="00D77FEE"/>
    <w:rsid w:val="00D808CD"/>
    <w:rsid w:val="00D8113E"/>
    <w:rsid w:val="00D81365"/>
    <w:rsid w:val="00D8146C"/>
    <w:rsid w:val="00D81487"/>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2"/>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B038E"/>
    <w:rsid w:val="00DB045D"/>
    <w:rsid w:val="00DB071F"/>
    <w:rsid w:val="00DB0836"/>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416"/>
    <w:rsid w:val="00DB5E10"/>
    <w:rsid w:val="00DB5E39"/>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87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4A1"/>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2331"/>
    <w:rsid w:val="00DF26C2"/>
    <w:rsid w:val="00DF28C5"/>
    <w:rsid w:val="00DF2B58"/>
    <w:rsid w:val="00DF2F77"/>
    <w:rsid w:val="00DF3246"/>
    <w:rsid w:val="00DF3688"/>
    <w:rsid w:val="00DF3B21"/>
    <w:rsid w:val="00DF3DC6"/>
    <w:rsid w:val="00DF3E78"/>
    <w:rsid w:val="00DF3F1A"/>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59D"/>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4FF4"/>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9D6"/>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15"/>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EF5"/>
    <w:rsid w:val="00E61F27"/>
    <w:rsid w:val="00E62497"/>
    <w:rsid w:val="00E62526"/>
    <w:rsid w:val="00E62671"/>
    <w:rsid w:val="00E628A7"/>
    <w:rsid w:val="00E62C01"/>
    <w:rsid w:val="00E633F3"/>
    <w:rsid w:val="00E63526"/>
    <w:rsid w:val="00E63809"/>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7C"/>
    <w:rsid w:val="00E662D7"/>
    <w:rsid w:val="00E66577"/>
    <w:rsid w:val="00E66C66"/>
    <w:rsid w:val="00E66CF1"/>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6C"/>
    <w:rsid w:val="00E71CCA"/>
    <w:rsid w:val="00E721BD"/>
    <w:rsid w:val="00E721C7"/>
    <w:rsid w:val="00E72682"/>
    <w:rsid w:val="00E72810"/>
    <w:rsid w:val="00E72E63"/>
    <w:rsid w:val="00E72EB5"/>
    <w:rsid w:val="00E73573"/>
    <w:rsid w:val="00E7385D"/>
    <w:rsid w:val="00E739E3"/>
    <w:rsid w:val="00E73C6D"/>
    <w:rsid w:val="00E74CC3"/>
    <w:rsid w:val="00E74F35"/>
    <w:rsid w:val="00E74F53"/>
    <w:rsid w:val="00E74F6F"/>
    <w:rsid w:val="00E75049"/>
    <w:rsid w:val="00E75077"/>
    <w:rsid w:val="00E7513F"/>
    <w:rsid w:val="00E75176"/>
    <w:rsid w:val="00E755B3"/>
    <w:rsid w:val="00E75772"/>
    <w:rsid w:val="00E757C8"/>
    <w:rsid w:val="00E758C3"/>
    <w:rsid w:val="00E7608C"/>
    <w:rsid w:val="00E764CD"/>
    <w:rsid w:val="00E765DC"/>
    <w:rsid w:val="00E76A14"/>
    <w:rsid w:val="00E76B4B"/>
    <w:rsid w:val="00E76BF2"/>
    <w:rsid w:val="00E77279"/>
    <w:rsid w:val="00E77A59"/>
    <w:rsid w:val="00E77C16"/>
    <w:rsid w:val="00E77CA8"/>
    <w:rsid w:val="00E77EEB"/>
    <w:rsid w:val="00E801EC"/>
    <w:rsid w:val="00E8031C"/>
    <w:rsid w:val="00E80358"/>
    <w:rsid w:val="00E8057E"/>
    <w:rsid w:val="00E80B5D"/>
    <w:rsid w:val="00E80E67"/>
    <w:rsid w:val="00E8133F"/>
    <w:rsid w:val="00E81404"/>
    <w:rsid w:val="00E820F6"/>
    <w:rsid w:val="00E8220E"/>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4A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B7A"/>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4DA"/>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2DC3"/>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7CE"/>
    <w:rsid w:val="00EE083D"/>
    <w:rsid w:val="00EE0A49"/>
    <w:rsid w:val="00EE0A5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2F4C"/>
    <w:rsid w:val="00EF358B"/>
    <w:rsid w:val="00EF35F2"/>
    <w:rsid w:val="00EF376D"/>
    <w:rsid w:val="00EF3776"/>
    <w:rsid w:val="00EF39A6"/>
    <w:rsid w:val="00EF3CDC"/>
    <w:rsid w:val="00EF3F8D"/>
    <w:rsid w:val="00EF4125"/>
    <w:rsid w:val="00EF4291"/>
    <w:rsid w:val="00EF4694"/>
    <w:rsid w:val="00EF4BFB"/>
    <w:rsid w:val="00EF4C8F"/>
    <w:rsid w:val="00EF4D4F"/>
    <w:rsid w:val="00EF4E14"/>
    <w:rsid w:val="00EF53AD"/>
    <w:rsid w:val="00EF5608"/>
    <w:rsid w:val="00EF5690"/>
    <w:rsid w:val="00EF5AAF"/>
    <w:rsid w:val="00EF5E3E"/>
    <w:rsid w:val="00EF636C"/>
    <w:rsid w:val="00EF672A"/>
    <w:rsid w:val="00EF69F5"/>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680A"/>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3D24"/>
    <w:rsid w:val="00F24D3C"/>
    <w:rsid w:val="00F24ED1"/>
    <w:rsid w:val="00F25122"/>
    <w:rsid w:val="00F25D12"/>
    <w:rsid w:val="00F25E2C"/>
    <w:rsid w:val="00F26A74"/>
    <w:rsid w:val="00F26CDD"/>
    <w:rsid w:val="00F274AE"/>
    <w:rsid w:val="00F277EA"/>
    <w:rsid w:val="00F27A86"/>
    <w:rsid w:val="00F27D03"/>
    <w:rsid w:val="00F27F0E"/>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425D"/>
    <w:rsid w:val="00F64BFF"/>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A6C"/>
    <w:rsid w:val="00F74156"/>
    <w:rsid w:val="00F74253"/>
    <w:rsid w:val="00F74B51"/>
    <w:rsid w:val="00F74BA7"/>
    <w:rsid w:val="00F74CE2"/>
    <w:rsid w:val="00F74CE9"/>
    <w:rsid w:val="00F74F8D"/>
    <w:rsid w:val="00F75118"/>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768"/>
    <w:rsid w:val="00F77996"/>
    <w:rsid w:val="00F77A69"/>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E63"/>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8B2"/>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610"/>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E0E"/>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21E"/>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3D7"/>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3D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列表段落 (文字)1,¥¡¡¡¡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3447">
      <w:bodyDiv w:val="1"/>
      <w:marLeft w:val="0"/>
      <w:marRight w:val="0"/>
      <w:marTop w:val="0"/>
      <w:marBottom w:val="0"/>
      <w:divBdr>
        <w:top w:val="none" w:sz="0" w:space="0" w:color="auto"/>
        <w:left w:val="none" w:sz="0" w:space="0" w:color="auto"/>
        <w:bottom w:val="none" w:sz="0" w:space="0" w:color="auto"/>
        <w:right w:val="none" w:sz="0" w:space="0" w:color="auto"/>
      </w:divBdr>
      <w:divsChild>
        <w:div w:id="418912518">
          <w:marLeft w:val="706"/>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93411">
      <w:bodyDiv w:val="1"/>
      <w:marLeft w:val="0"/>
      <w:marRight w:val="0"/>
      <w:marTop w:val="0"/>
      <w:marBottom w:val="0"/>
      <w:divBdr>
        <w:top w:val="none" w:sz="0" w:space="0" w:color="auto"/>
        <w:left w:val="none" w:sz="0" w:space="0" w:color="auto"/>
        <w:bottom w:val="none" w:sz="0" w:space="0" w:color="auto"/>
        <w:right w:val="none" w:sz="0" w:space="0" w:color="auto"/>
      </w:divBdr>
      <w:divsChild>
        <w:div w:id="1007832765">
          <w:marLeft w:val="446"/>
          <w:marRight w:val="0"/>
          <w:marTop w:val="0"/>
          <w:marBottom w:val="0"/>
          <w:divBdr>
            <w:top w:val="none" w:sz="0" w:space="0" w:color="auto"/>
            <w:left w:val="none" w:sz="0" w:space="0" w:color="auto"/>
            <w:bottom w:val="none" w:sz="0" w:space="0" w:color="auto"/>
            <w:right w:val="none" w:sz="0" w:space="0" w:color="auto"/>
          </w:divBdr>
        </w:div>
        <w:div w:id="1797137145">
          <w:marLeft w:val="1166"/>
          <w:marRight w:val="0"/>
          <w:marTop w:val="0"/>
          <w:marBottom w:val="0"/>
          <w:divBdr>
            <w:top w:val="none" w:sz="0" w:space="0" w:color="auto"/>
            <w:left w:val="none" w:sz="0" w:space="0" w:color="auto"/>
            <w:bottom w:val="none" w:sz="0" w:space="0" w:color="auto"/>
            <w:right w:val="none" w:sz="0" w:space="0" w:color="auto"/>
          </w:divBdr>
        </w:div>
        <w:div w:id="79103573">
          <w:marLeft w:val="1800"/>
          <w:marRight w:val="0"/>
          <w:marTop w:val="0"/>
          <w:marBottom w:val="0"/>
          <w:divBdr>
            <w:top w:val="none" w:sz="0" w:space="0" w:color="auto"/>
            <w:left w:val="none" w:sz="0" w:space="0" w:color="auto"/>
            <w:bottom w:val="none" w:sz="0" w:space="0" w:color="auto"/>
            <w:right w:val="none" w:sz="0" w:space="0" w:color="auto"/>
          </w:divBdr>
        </w:div>
        <w:div w:id="88435425">
          <w:marLeft w:val="1800"/>
          <w:marRight w:val="0"/>
          <w:marTop w:val="0"/>
          <w:marBottom w:val="0"/>
          <w:divBdr>
            <w:top w:val="none" w:sz="0" w:space="0" w:color="auto"/>
            <w:left w:val="none" w:sz="0" w:space="0" w:color="auto"/>
            <w:bottom w:val="none" w:sz="0" w:space="0" w:color="auto"/>
            <w:right w:val="none" w:sz="0" w:space="0" w:color="auto"/>
          </w:divBdr>
        </w:div>
        <w:div w:id="121267834">
          <w:marLeft w:val="1800"/>
          <w:marRight w:val="0"/>
          <w:marTop w:val="0"/>
          <w:marBottom w:val="0"/>
          <w:divBdr>
            <w:top w:val="none" w:sz="0" w:space="0" w:color="auto"/>
            <w:left w:val="none" w:sz="0" w:space="0" w:color="auto"/>
            <w:bottom w:val="none" w:sz="0" w:space="0" w:color="auto"/>
            <w:right w:val="none" w:sz="0" w:space="0" w:color="auto"/>
          </w:divBdr>
        </w:div>
        <w:div w:id="209925398">
          <w:marLeft w:val="1166"/>
          <w:marRight w:val="0"/>
          <w:marTop w:val="0"/>
          <w:marBottom w:val="0"/>
          <w:divBdr>
            <w:top w:val="none" w:sz="0" w:space="0" w:color="auto"/>
            <w:left w:val="none" w:sz="0" w:space="0" w:color="auto"/>
            <w:bottom w:val="none" w:sz="0" w:space="0" w:color="auto"/>
            <w:right w:val="none" w:sz="0" w:space="0" w:color="auto"/>
          </w:divBdr>
        </w:div>
        <w:div w:id="1899976967">
          <w:marLeft w:val="1800"/>
          <w:marRight w:val="0"/>
          <w:marTop w:val="0"/>
          <w:marBottom w:val="0"/>
          <w:divBdr>
            <w:top w:val="none" w:sz="0" w:space="0" w:color="auto"/>
            <w:left w:val="none" w:sz="0" w:space="0" w:color="auto"/>
            <w:bottom w:val="none" w:sz="0" w:space="0" w:color="auto"/>
            <w:right w:val="none" w:sz="0" w:space="0" w:color="auto"/>
          </w:divBdr>
        </w:div>
        <w:div w:id="2139447117">
          <w:marLeft w:val="2520"/>
          <w:marRight w:val="0"/>
          <w:marTop w:val="0"/>
          <w:marBottom w:val="0"/>
          <w:divBdr>
            <w:top w:val="none" w:sz="0" w:space="0" w:color="auto"/>
            <w:left w:val="none" w:sz="0" w:space="0" w:color="auto"/>
            <w:bottom w:val="none" w:sz="0" w:space="0" w:color="auto"/>
            <w:right w:val="none" w:sz="0" w:space="0" w:color="auto"/>
          </w:divBdr>
        </w:div>
        <w:div w:id="2064913333">
          <w:marLeft w:val="1166"/>
          <w:marRight w:val="0"/>
          <w:marTop w:val="0"/>
          <w:marBottom w:val="0"/>
          <w:divBdr>
            <w:top w:val="none" w:sz="0" w:space="0" w:color="auto"/>
            <w:left w:val="none" w:sz="0" w:space="0" w:color="auto"/>
            <w:bottom w:val="none" w:sz="0" w:space="0" w:color="auto"/>
            <w:right w:val="none" w:sz="0" w:space="0" w:color="auto"/>
          </w:divBdr>
        </w:div>
        <w:div w:id="1541749127">
          <w:marLeft w:val="44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97720440">
      <w:bodyDiv w:val="1"/>
      <w:marLeft w:val="0"/>
      <w:marRight w:val="0"/>
      <w:marTop w:val="0"/>
      <w:marBottom w:val="0"/>
      <w:divBdr>
        <w:top w:val="none" w:sz="0" w:space="0" w:color="auto"/>
        <w:left w:val="none" w:sz="0" w:space="0" w:color="auto"/>
        <w:bottom w:val="none" w:sz="0" w:space="0" w:color="auto"/>
        <w:right w:val="none" w:sz="0" w:space="0" w:color="auto"/>
      </w:divBdr>
      <w:divsChild>
        <w:div w:id="1996450356">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05339">
      <w:bodyDiv w:val="1"/>
      <w:marLeft w:val="0"/>
      <w:marRight w:val="0"/>
      <w:marTop w:val="0"/>
      <w:marBottom w:val="0"/>
      <w:divBdr>
        <w:top w:val="none" w:sz="0" w:space="0" w:color="auto"/>
        <w:left w:val="none" w:sz="0" w:space="0" w:color="auto"/>
        <w:bottom w:val="none" w:sz="0" w:space="0" w:color="auto"/>
        <w:right w:val="none" w:sz="0" w:space="0" w:color="auto"/>
      </w:divBdr>
      <w:divsChild>
        <w:div w:id="1101529911">
          <w:marLeft w:val="547"/>
          <w:marRight w:val="0"/>
          <w:marTop w:val="0"/>
          <w:marBottom w:val="0"/>
          <w:divBdr>
            <w:top w:val="none" w:sz="0" w:space="0" w:color="auto"/>
            <w:left w:val="none" w:sz="0" w:space="0" w:color="auto"/>
            <w:bottom w:val="none" w:sz="0" w:space="0" w:color="auto"/>
            <w:right w:val="none" w:sz="0" w:space="0" w:color="auto"/>
          </w:divBdr>
        </w:div>
        <w:div w:id="110977142">
          <w:marLeft w:val="1166"/>
          <w:marRight w:val="0"/>
          <w:marTop w:val="0"/>
          <w:marBottom w:val="0"/>
          <w:divBdr>
            <w:top w:val="none" w:sz="0" w:space="0" w:color="auto"/>
            <w:left w:val="none" w:sz="0" w:space="0" w:color="auto"/>
            <w:bottom w:val="none" w:sz="0" w:space="0" w:color="auto"/>
            <w:right w:val="none" w:sz="0" w:space="0" w:color="auto"/>
          </w:divBdr>
        </w:div>
        <w:div w:id="520122397">
          <w:marLeft w:val="1800"/>
          <w:marRight w:val="0"/>
          <w:marTop w:val="0"/>
          <w:marBottom w:val="0"/>
          <w:divBdr>
            <w:top w:val="none" w:sz="0" w:space="0" w:color="auto"/>
            <w:left w:val="none" w:sz="0" w:space="0" w:color="auto"/>
            <w:bottom w:val="none" w:sz="0" w:space="0" w:color="auto"/>
            <w:right w:val="none" w:sz="0" w:space="0" w:color="auto"/>
          </w:divBdr>
        </w:div>
        <w:div w:id="858200289">
          <w:marLeft w:val="1800"/>
          <w:marRight w:val="0"/>
          <w:marTop w:val="0"/>
          <w:marBottom w:val="0"/>
          <w:divBdr>
            <w:top w:val="none" w:sz="0" w:space="0" w:color="auto"/>
            <w:left w:val="none" w:sz="0" w:space="0" w:color="auto"/>
            <w:bottom w:val="none" w:sz="0" w:space="0" w:color="auto"/>
            <w:right w:val="none" w:sz="0" w:space="0" w:color="auto"/>
          </w:divBdr>
        </w:div>
        <w:div w:id="1660842929">
          <w:marLeft w:val="2520"/>
          <w:marRight w:val="0"/>
          <w:marTop w:val="0"/>
          <w:marBottom w:val="0"/>
          <w:divBdr>
            <w:top w:val="none" w:sz="0" w:space="0" w:color="auto"/>
            <w:left w:val="none" w:sz="0" w:space="0" w:color="auto"/>
            <w:bottom w:val="none" w:sz="0" w:space="0" w:color="auto"/>
            <w:right w:val="none" w:sz="0" w:space="0" w:color="auto"/>
          </w:divBdr>
        </w:div>
        <w:div w:id="1484934154">
          <w:marLeft w:val="1166"/>
          <w:marRight w:val="0"/>
          <w:marTop w:val="0"/>
          <w:marBottom w:val="0"/>
          <w:divBdr>
            <w:top w:val="none" w:sz="0" w:space="0" w:color="auto"/>
            <w:left w:val="none" w:sz="0" w:space="0" w:color="auto"/>
            <w:bottom w:val="none" w:sz="0" w:space="0" w:color="auto"/>
            <w:right w:val="none" w:sz="0" w:space="0" w:color="auto"/>
          </w:divBdr>
        </w:div>
        <w:div w:id="1494375002">
          <w:marLeft w:val="1800"/>
          <w:marRight w:val="0"/>
          <w:marTop w:val="0"/>
          <w:marBottom w:val="0"/>
          <w:divBdr>
            <w:top w:val="none" w:sz="0" w:space="0" w:color="auto"/>
            <w:left w:val="none" w:sz="0" w:space="0" w:color="auto"/>
            <w:bottom w:val="none" w:sz="0" w:space="0" w:color="auto"/>
            <w:right w:val="none" w:sz="0" w:space="0" w:color="auto"/>
          </w:divBdr>
        </w:div>
        <w:div w:id="9141535">
          <w:marLeft w:val="1800"/>
          <w:marRight w:val="0"/>
          <w:marTop w:val="0"/>
          <w:marBottom w:val="0"/>
          <w:divBdr>
            <w:top w:val="none" w:sz="0" w:space="0" w:color="auto"/>
            <w:left w:val="none" w:sz="0" w:space="0" w:color="auto"/>
            <w:bottom w:val="none" w:sz="0" w:space="0" w:color="auto"/>
            <w:right w:val="none" w:sz="0" w:space="0" w:color="auto"/>
          </w:divBdr>
        </w:div>
        <w:div w:id="1241061429">
          <w:marLeft w:val="2520"/>
          <w:marRight w:val="0"/>
          <w:marTop w:val="0"/>
          <w:marBottom w:val="0"/>
          <w:divBdr>
            <w:top w:val="none" w:sz="0" w:space="0" w:color="auto"/>
            <w:left w:val="none" w:sz="0" w:space="0" w:color="auto"/>
            <w:bottom w:val="none" w:sz="0" w:space="0" w:color="auto"/>
            <w:right w:val="none" w:sz="0" w:space="0" w:color="auto"/>
          </w:divBdr>
        </w:div>
        <w:div w:id="880288211">
          <w:marLeft w:val="1166"/>
          <w:marRight w:val="0"/>
          <w:marTop w:val="0"/>
          <w:marBottom w:val="0"/>
          <w:divBdr>
            <w:top w:val="none" w:sz="0" w:space="0" w:color="auto"/>
            <w:left w:val="none" w:sz="0" w:space="0" w:color="auto"/>
            <w:bottom w:val="none" w:sz="0" w:space="0" w:color="auto"/>
            <w:right w:val="none" w:sz="0" w:space="0" w:color="auto"/>
          </w:divBdr>
        </w:div>
        <w:div w:id="370158520">
          <w:marLeft w:val="1800"/>
          <w:marRight w:val="0"/>
          <w:marTop w:val="0"/>
          <w:marBottom w:val="0"/>
          <w:divBdr>
            <w:top w:val="none" w:sz="0" w:space="0" w:color="auto"/>
            <w:left w:val="none" w:sz="0" w:space="0" w:color="auto"/>
            <w:bottom w:val="none" w:sz="0" w:space="0" w:color="auto"/>
            <w:right w:val="none" w:sz="0" w:space="0" w:color="auto"/>
          </w:divBdr>
        </w:div>
        <w:div w:id="831605794">
          <w:marLeft w:val="2520"/>
          <w:marRight w:val="0"/>
          <w:marTop w:val="0"/>
          <w:marBottom w:val="0"/>
          <w:divBdr>
            <w:top w:val="none" w:sz="0" w:space="0" w:color="auto"/>
            <w:left w:val="none" w:sz="0" w:space="0" w:color="auto"/>
            <w:bottom w:val="none" w:sz="0" w:space="0" w:color="auto"/>
            <w:right w:val="none" w:sz="0" w:space="0" w:color="auto"/>
          </w:divBdr>
        </w:div>
        <w:div w:id="2024089258">
          <w:marLeft w:val="1800"/>
          <w:marRight w:val="0"/>
          <w:marTop w:val="0"/>
          <w:marBottom w:val="0"/>
          <w:divBdr>
            <w:top w:val="none" w:sz="0" w:space="0" w:color="auto"/>
            <w:left w:val="none" w:sz="0" w:space="0" w:color="auto"/>
            <w:bottom w:val="none" w:sz="0" w:space="0" w:color="auto"/>
            <w:right w:val="none" w:sz="0" w:space="0" w:color="auto"/>
          </w:divBdr>
        </w:div>
        <w:div w:id="890968573">
          <w:marLeft w:val="2520"/>
          <w:marRight w:val="0"/>
          <w:marTop w:val="0"/>
          <w:marBottom w:val="0"/>
          <w:divBdr>
            <w:top w:val="none" w:sz="0" w:space="0" w:color="auto"/>
            <w:left w:val="none" w:sz="0" w:space="0" w:color="auto"/>
            <w:bottom w:val="none" w:sz="0" w:space="0" w:color="auto"/>
            <w:right w:val="none" w:sz="0" w:space="0" w:color="auto"/>
          </w:divBdr>
        </w:div>
        <w:div w:id="978730886">
          <w:marLeft w:val="324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812422">
      <w:bodyDiv w:val="1"/>
      <w:marLeft w:val="0"/>
      <w:marRight w:val="0"/>
      <w:marTop w:val="0"/>
      <w:marBottom w:val="0"/>
      <w:divBdr>
        <w:top w:val="none" w:sz="0" w:space="0" w:color="auto"/>
        <w:left w:val="none" w:sz="0" w:space="0" w:color="auto"/>
        <w:bottom w:val="none" w:sz="0" w:space="0" w:color="auto"/>
        <w:right w:val="none" w:sz="0" w:space="0" w:color="auto"/>
      </w:divBdr>
      <w:divsChild>
        <w:div w:id="1117220588">
          <w:marLeft w:val="418"/>
          <w:marRight w:val="0"/>
          <w:marTop w:val="67"/>
          <w:marBottom w:val="0"/>
          <w:divBdr>
            <w:top w:val="none" w:sz="0" w:space="0" w:color="auto"/>
            <w:left w:val="none" w:sz="0" w:space="0" w:color="auto"/>
            <w:bottom w:val="none" w:sz="0" w:space="0" w:color="auto"/>
            <w:right w:val="none" w:sz="0" w:space="0" w:color="auto"/>
          </w:divBdr>
        </w:div>
        <w:div w:id="338889542">
          <w:marLeft w:val="706"/>
          <w:marRight w:val="0"/>
          <w:marTop w:val="58"/>
          <w:marBottom w:val="0"/>
          <w:divBdr>
            <w:top w:val="none" w:sz="0" w:space="0" w:color="auto"/>
            <w:left w:val="none" w:sz="0" w:space="0" w:color="auto"/>
            <w:bottom w:val="none" w:sz="0" w:space="0" w:color="auto"/>
            <w:right w:val="none" w:sz="0" w:space="0" w:color="auto"/>
          </w:divBdr>
        </w:div>
        <w:div w:id="350104493">
          <w:marLeft w:val="706"/>
          <w:marRight w:val="0"/>
          <w:marTop w:val="58"/>
          <w:marBottom w:val="0"/>
          <w:divBdr>
            <w:top w:val="none" w:sz="0" w:space="0" w:color="auto"/>
            <w:left w:val="none" w:sz="0" w:space="0" w:color="auto"/>
            <w:bottom w:val="none" w:sz="0" w:space="0" w:color="auto"/>
            <w:right w:val="none" w:sz="0" w:space="0" w:color="auto"/>
          </w:divBdr>
        </w:div>
      </w:divsChild>
    </w:div>
    <w:div w:id="304511508">
      <w:bodyDiv w:val="1"/>
      <w:marLeft w:val="0"/>
      <w:marRight w:val="0"/>
      <w:marTop w:val="0"/>
      <w:marBottom w:val="0"/>
      <w:divBdr>
        <w:top w:val="none" w:sz="0" w:space="0" w:color="auto"/>
        <w:left w:val="none" w:sz="0" w:space="0" w:color="auto"/>
        <w:bottom w:val="none" w:sz="0" w:space="0" w:color="auto"/>
        <w:right w:val="none" w:sz="0" w:space="0" w:color="auto"/>
      </w:divBdr>
      <w:divsChild>
        <w:div w:id="2069836770">
          <w:marLeft w:val="547"/>
          <w:marRight w:val="0"/>
          <w:marTop w:val="0"/>
          <w:marBottom w:val="0"/>
          <w:divBdr>
            <w:top w:val="none" w:sz="0" w:space="0" w:color="auto"/>
            <w:left w:val="none" w:sz="0" w:space="0" w:color="auto"/>
            <w:bottom w:val="none" w:sz="0" w:space="0" w:color="auto"/>
            <w:right w:val="none" w:sz="0" w:space="0" w:color="auto"/>
          </w:divBdr>
        </w:div>
        <w:div w:id="232816253">
          <w:marLeft w:val="1166"/>
          <w:marRight w:val="0"/>
          <w:marTop w:val="0"/>
          <w:marBottom w:val="0"/>
          <w:divBdr>
            <w:top w:val="none" w:sz="0" w:space="0" w:color="auto"/>
            <w:left w:val="none" w:sz="0" w:space="0" w:color="auto"/>
            <w:bottom w:val="none" w:sz="0" w:space="0" w:color="auto"/>
            <w:right w:val="none" w:sz="0" w:space="0" w:color="auto"/>
          </w:divBdr>
        </w:div>
        <w:div w:id="44449440">
          <w:marLeft w:val="1800"/>
          <w:marRight w:val="0"/>
          <w:marTop w:val="0"/>
          <w:marBottom w:val="0"/>
          <w:divBdr>
            <w:top w:val="none" w:sz="0" w:space="0" w:color="auto"/>
            <w:left w:val="none" w:sz="0" w:space="0" w:color="auto"/>
            <w:bottom w:val="none" w:sz="0" w:space="0" w:color="auto"/>
            <w:right w:val="none" w:sz="0" w:space="0" w:color="auto"/>
          </w:divBdr>
        </w:div>
        <w:div w:id="1521629759">
          <w:marLeft w:val="1800"/>
          <w:marRight w:val="0"/>
          <w:marTop w:val="0"/>
          <w:marBottom w:val="0"/>
          <w:divBdr>
            <w:top w:val="none" w:sz="0" w:space="0" w:color="auto"/>
            <w:left w:val="none" w:sz="0" w:space="0" w:color="auto"/>
            <w:bottom w:val="none" w:sz="0" w:space="0" w:color="auto"/>
            <w:right w:val="none" w:sz="0" w:space="0" w:color="auto"/>
          </w:divBdr>
        </w:div>
        <w:div w:id="986397116">
          <w:marLeft w:val="2520"/>
          <w:marRight w:val="0"/>
          <w:marTop w:val="0"/>
          <w:marBottom w:val="0"/>
          <w:divBdr>
            <w:top w:val="none" w:sz="0" w:space="0" w:color="auto"/>
            <w:left w:val="none" w:sz="0" w:space="0" w:color="auto"/>
            <w:bottom w:val="none" w:sz="0" w:space="0" w:color="auto"/>
            <w:right w:val="none" w:sz="0" w:space="0" w:color="auto"/>
          </w:divBdr>
        </w:div>
        <w:div w:id="312025806">
          <w:marLeft w:val="1166"/>
          <w:marRight w:val="0"/>
          <w:marTop w:val="0"/>
          <w:marBottom w:val="0"/>
          <w:divBdr>
            <w:top w:val="none" w:sz="0" w:space="0" w:color="auto"/>
            <w:left w:val="none" w:sz="0" w:space="0" w:color="auto"/>
            <w:bottom w:val="none" w:sz="0" w:space="0" w:color="auto"/>
            <w:right w:val="none" w:sz="0" w:space="0" w:color="auto"/>
          </w:divBdr>
        </w:div>
        <w:div w:id="1410736977">
          <w:marLeft w:val="1800"/>
          <w:marRight w:val="0"/>
          <w:marTop w:val="0"/>
          <w:marBottom w:val="0"/>
          <w:divBdr>
            <w:top w:val="none" w:sz="0" w:space="0" w:color="auto"/>
            <w:left w:val="none" w:sz="0" w:space="0" w:color="auto"/>
            <w:bottom w:val="none" w:sz="0" w:space="0" w:color="auto"/>
            <w:right w:val="none" w:sz="0" w:space="0" w:color="auto"/>
          </w:divBdr>
        </w:div>
        <w:div w:id="519203736">
          <w:marLeft w:val="1800"/>
          <w:marRight w:val="0"/>
          <w:marTop w:val="0"/>
          <w:marBottom w:val="0"/>
          <w:divBdr>
            <w:top w:val="none" w:sz="0" w:space="0" w:color="auto"/>
            <w:left w:val="none" w:sz="0" w:space="0" w:color="auto"/>
            <w:bottom w:val="none" w:sz="0" w:space="0" w:color="auto"/>
            <w:right w:val="none" w:sz="0" w:space="0" w:color="auto"/>
          </w:divBdr>
        </w:div>
        <w:div w:id="1362779317">
          <w:marLeft w:val="2520"/>
          <w:marRight w:val="0"/>
          <w:marTop w:val="0"/>
          <w:marBottom w:val="0"/>
          <w:divBdr>
            <w:top w:val="none" w:sz="0" w:space="0" w:color="auto"/>
            <w:left w:val="none" w:sz="0" w:space="0" w:color="auto"/>
            <w:bottom w:val="none" w:sz="0" w:space="0" w:color="auto"/>
            <w:right w:val="none" w:sz="0" w:space="0" w:color="auto"/>
          </w:divBdr>
        </w:div>
        <w:div w:id="42363894">
          <w:marLeft w:val="1166"/>
          <w:marRight w:val="0"/>
          <w:marTop w:val="0"/>
          <w:marBottom w:val="0"/>
          <w:divBdr>
            <w:top w:val="none" w:sz="0" w:space="0" w:color="auto"/>
            <w:left w:val="none" w:sz="0" w:space="0" w:color="auto"/>
            <w:bottom w:val="none" w:sz="0" w:space="0" w:color="auto"/>
            <w:right w:val="none" w:sz="0" w:space="0" w:color="auto"/>
          </w:divBdr>
        </w:div>
        <w:div w:id="1707944681">
          <w:marLeft w:val="1800"/>
          <w:marRight w:val="0"/>
          <w:marTop w:val="0"/>
          <w:marBottom w:val="0"/>
          <w:divBdr>
            <w:top w:val="none" w:sz="0" w:space="0" w:color="auto"/>
            <w:left w:val="none" w:sz="0" w:space="0" w:color="auto"/>
            <w:bottom w:val="none" w:sz="0" w:space="0" w:color="auto"/>
            <w:right w:val="none" w:sz="0" w:space="0" w:color="auto"/>
          </w:divBdr>
        </w:div>
        <w:div w:id="756562468">
          <w:marLeft w:val="2520"/>
          <w:marRight w:val="0"/>
          <w:marTop w:val="0"/>
          <w:marBottom w:val="0"/>
          <w:divBdr>
            <w:top w:val="none" w:sz="0" w:space="0" w:color="auto"/>
            <w:left w:val="none" w:sz="0" w:space="0" w:color="auto"/>
            <w:bottom w:val="none" w:sz="0" w:space="0" w:color="auto"/>
            <w:right w:val="none" w:sz="0" w:space="0" w:color="auto"/>
          </w:divBdr>
        </w:div>
        <w:div w:id="878934977">
          <w:marLeft w:val="1800"/>
          <w:marRight w:val="0"/>
          <w:marTop w:val="0"/>
          <w:marBottom w:val="0"/>
          <w:divBdr>
            <w:top w:val="none" w:sz="0" w:space="0" w:color="auto"/>
            <w:left w:val="none" w:sz="0" w:space="0" w:color="auto"/>
            <w:bottom w:val="none" w:sz="0" w:space="0" w:color="auto"/>
            <w:right w:val="none" w:sz="0" w:space="0" w:color="auto"/>
          </w:divBdr>
        </w:div>
        <w:div w:id="1967278352">
          <w:marLeft w:val="2520"/>
          <w:marRight w:val="0"/>
          <w:marTop w:val="0"/>
          <w:marBottom w:val="0"/>
          <w:divBdr>
            <w:top w:val="none" w:sz="0" w:space="0" w:color="auto"/>
            <w:left w:val="none" w:sz="0" w:space="0" w:color="auto"/>
            <w:bottom w:val="none" w:sz="0" w:space="0" w:color="auto"/>
            <w:right w:val="none" w:sz="0" w:space="0" w:color="auto"/>
          </w:divBdr>
        </w:div>
        <w:div w:id="807478051">
          <w:marLeft w:val="3240"/>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9090921">
      <w:bodyDiv w:val="1"/>
      <w:marLeft w:val="0"/>
      <w:marRight w:val="0"/>
      <w:marTop w:val="0"/>
      <w:marBottom w:val="0"/>
      <w:divBdr>
        <w:top w:val="none" w:sz="0" w:space="0" w:color="auto"/>
        <w:left w:val="none" w:sz="0" w:space="0" w:color="auto"/>
        <w:bottom w:val="none" w:sz="0" w:space="0" w:color="auto"/>
        <w:right w:val="none" w:sz="0" w:space="0" w:color="auto"/>
      </w:divBdr>
      <w:divsChild>
        <w:div w:id="2078090247">
          <w:marLeft w:val="706"/>
          <w:marRight w:val="0"/>
          <w:marTop w:val="58"/>
          <w:marBottom w:val="0"/>
          <w:divBdr>
            <w:top w:val="none" w:sz="0" w:space="0" w:color="auto"/>
            <w:left w:val="none" w:sz="0" w:space="0" w:color="auto"/>
            <w:bottom w:val="none" w:sz="0" w:space="0" w:color="auto"/>
            <w:right w:val="none" w:sz="0" w:space="0" w:color="auto"/>
          </w:divBdr>
        </w:div>
        <w:div w:id="2119719206">
          <w:marLeft w:val="706"/>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7770835">
      <w:bodyDiv w:val="1"/>
      <w:marLeft w:val="0"/>
      <w:marRight w:val="0"/>
      <w:marTop w:val="0"/>
      <w:marBottom w:val="0"/>
      <w:divBdr>
        <w:top w:val="none" w:sz="0" w:space="0" w:color="auto"/>
        <w:left w:val="none" w:sz="0" w:space="0" w:color="auto"/>
        <w:bottom w:val="none" w:sz="0" w:space="0" w:color="auto"/>
        <w:right w:val="none" w:sz="0" w:space="0" w:color="auto"/>
      </w:divBdr>
      <w:divsChild>
        <w:div w:id="1981377006">
          <w:marLeft w:val="547"/>
          <w:marRight w:val="0"/>
          <w:marTop w:val="0"/>
          <w:marBottom w:val="0"/>
          <w:divBdr>
            <w:top w:val="none" w:sz="0" w:space="0" w:color="auto"/>
            <w:left w:val="none" w:sz="0" w:space="0" w:color="auto"/>
            <w:bottom w:val="none" w:sz="0" w:space="0" w:color="auto"/>
            <w:right w:val="none" w:sz="0" w:space="0" w:color="auto"/>
          </w:divBdr>
        </w:div>
        <w:div w:id="1434550072">
          <w:marLeft w:val="1166"/>
          <w:marRight w:val="0"/>
          <w:marTop w:val="0"/>
          <w:marBottom w:val="0"/>
          <w:divBdr>
            <w:top w:val="none" w:sz="0" w:space="0" w:color="auto"/>
            <w:left w:val="none" w:sz="0" w:space="0" w:color="auto"/>
            <w:bottom w:val="none" w:sz="0" w:space="0" w:color="auto"/>
            <w:right w:val="none" w:sz="0" w:space="0" w:color="auto"/>
          </w:divBdr>
        </w:div>
        <w:div w:id="769741014">
          <w:marLeft w:val="1166"/>
          <w:marRight w:val="0"/>
          <w:marTop w:val="0"/>
          <w:marBottom w:val="0"/>
          <w:divBdr>
            <w:top w:val="none" w:sz="0" w:space="0" w:color="auto"/>
            <w:left w:val="none" w:sz="0" w:space="0" w:color="auto"/>
            <w:bottom w:val="none" w:sz="0" w:space="0" w:color="auto"/>
            <w:right w:val="none" w:sz="0" w:space="0" w:color="auto"/>
          </w:divBdr>
        </w:div>
        <w:div w:id="230700220">
          <w:marLeft w:val="1166"/>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06060">
      <w:bodyDiv w:val="1"/>
      <w:marLeft w:val="0"/>
      <w:marRight w:val="0"/>
      <w:marTop w:val="0"/>
      <w:marBottom w:val="0"/>
      <w:divBdr>
        <w:top w:val="none" w:sz="0" w:space="0" w:color="auto"/>
        <w:left w:val="none" w:sz="0" w:space="0" w:color="auto"/>
        <w:bottom w:val="none" w:sz="0" w:space="0" w:color="auto"/>
        <w:right w:val="none" w:sz="0" w:space="0" w:color="auto"/>
      </w:divBdr>
      <w:divsChild>
        <w:div w:id="725761769">
          <w:marLeft w:val="547"/>
          <w:marRight w:val="0"/>
          <w:marTop w:val="0"/>
          <w:marBottom w:val="0"/>
          <w:divBdr>
            <w:top w:val="none" w:sz="0" w:space="0" w:color="auto"/>
            <w:left w:val="none" w:sz="0" w:space="0" w:color="auto"/>
            <w:bottom w:val="none" w:sz="0" w:space="0" w:color="auto"/>
            <w:right w:val="none" w:sz="0" w:space="0" w:color="auto"/>
          </w:divBdr>
        </w:div>
        <w:div w:id="233900363">
          <w:marLeft w:val="547"/>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422844">
      <w:bodyDiv w:val="1"/>
      <w:marLeft w:val="0"/>
      <w:marRight w:val="0"/>
      <w:marTop w:val="0"/>
      <w:marBottom w:val="0"/>
      <w:divBdr>
        <w:top w:val="none" w:sz="0" w:space="0" w:color="auto"/>
        <w:left w:val="none" w:sz="0" w:space="0" w:color="auto"/>
        <w:bottom w:val="none" w:sz="0" w:space="0" w:color="auto"/>
        <w:right w:val="none" w:sz="0" w:space="0" w:color="auto"/>
      </w:divBdr>
      <w:divsChild>
        <w:div w:id="1810128903">
          <w:marLeft w:val="979"/>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884486">
      <w:bodyDiv w:val="1"/>
      <w:marLeft w:val="0"/>
      <w:marRight w:val="0"/>
      <w:marTop w:val="0"/>
      <w:marBottom w:val="0"/>
      <w:divBdr>
        <w:top w:val="none" w:sz="0" w:space="0" w:color="auto"/>
        <w:left w:val="none" w:sz="0" w:space="0" w:color="auto"/>
        <w:bottom w:val="none" w:sz="0" w:space="0" w:color="auto"/>
        <w:right w:val="none" w:sz="0" w:space="0" w:color="auto"/>
      </w:divBdr>
      <w:divsChild>
        <w:div w:id="1380935741">
          <w:marLeft w:val="979"/>
          <w:marRight w:val="0"/>
          <w:marTop w:val="53"/>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6413602">
      <w:bodyDiv w:val="1"/>
      <w:marLeft w:val="0"/>
      <w:marRight w:val="0"/>
      <w:marTop w:val="0"/>
      <w:marBottom w:val="0"/>
      <w:divBdr>
        <w:top w:val="none" w:sz="0" w:space="0" w:color="auto"/>
        <w:left w:val="none" w:sz="0" w:space="0" w:color="auto"/>
        <w:bottom w:val="none" w:sz="0" w:space="0" w:color="auto"/>
        <w:right w:val="none" w:sz="0" w:space="0" w:color="auto"/>
      </w:divBdr>
      <w:divsChild>
        <w:div w:id="488517358">
          <w:marLeft w:val="547"/>
          <w:marRight w:val="0"/>
          <w:marTop w:val="0"/>
          <w:marBottom w:val="0"/>
          <w:divBdr>
            <w:top w:val="none" w:sz="0" w:space="0" w:color="auto"/>
            <w:left w:val="none" w:sz="0" w:space="0" w:color="auto"/>
            <w:bottom w:val="none" w:sz="0" w:space="0" w:color="auto"/>
            <w:right w:val="none" w:sz="0" w:space="0" w:color="auto"/>
          </w:divBdr>
        </w:div>
        <w:div w:id="663977670">
          <w:marLeft w:val="1166"/>
          <w:marRight w:val="0"/>
          <w:marTop w:val="0"/>
          <w:marBottom w:val="0"/>
          <w:divBdr>
            <w:top w:val="none" w:sz="0" w:space="0" w:color="auto"/>
            <w:left w:val="none" w:sz="0" w:space="0" w:color="auto"/>
            <w:bottom w:val="none" w:sz="0" w:space="0" w:color="auto"/>
            <w:right w:val="none" w:sz="0" w:space="0" w:color="auto"/>
          </w:divBdr>
        </w:div>
        <w:div w:id="1576210252">
          <w:marLeft w:val="1166"/>
          <w:marRight w:val="0"/>
          <w:marTop w:val="0"/>
          <w:marBottom w:val="0"/>
          <w:divBdr>
            <w:top w:val="none" w:sz="0" w:space="0" w:color="auto"/>
            <w:left w:val="none" w:sz="0" w:space="0" w:color="auto"/>
            <w:bottom w:val="none" w:sz="0" w:space="0" w:color="auto"/>
            <w:right w:val="none" w:sz="0" w:space="0" w:color="auto"/>
          </w:divBdr>
        </w:div>
        <w:div w:id="2075079199">
          <w:marLeft w:val="547"/>
          <w:marRight w:val="0"/>
          <w:marTop w:val="0"/>
          <w:marBottom w:val="0"/>
          <w:divBdr>
            <w:top w:val="none" w:sz="0" w:space="0" w:color="auto"/>
            <w:left w:val="none" w:sz="0" w:space="0" w:color="auto"/>
            <w:bottom w:val="none" w:sz="0" w:space="0" w:color="auto"/>
            <w:right w:val="none" w:sz="0" w:space="0" w:color="auto"/>
          </w:divBdr>
        </w:div>
        <w:div w:id="1770151333">
          <w:marLeft w:val="1166"/>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7931940">
      <w:bodyDiv w:val="1"/>
      <w:marLeft w:val="0"/>
      <w:marRight w:val="0"/>
      <w:marTop w:val="0"/>
      <w:marBottom w:val="0"/>
      <w:divBdr>
        <w:top w:val="none" w:sz="0" w:space="0" w:color="auto"/>
        <w:left w:val="none" w:sz="0" w:space="0" w:color="auto"/>
        <w:bottom w:val="none" w:sz="0" w:space="0" w:color="auto"/>
        <w:right w:val="none" w:sz="0" w:space="0" w:color="auto"/>
      </w:divBdr>
      <w:divsChild>
        <w:div w:id="1154419739">
          <w:marLeft w:val="547"/>
          <w:marRight w:val="0"/>
          <w:marTop w:val="0"/>
          <w:marBottom w:val="0"/>
          <w:divBdr>
            <w:top w:val="none" w:sz="0" w:space="0" w:color="auto"/>
            <w:left w:val="none" w:sz="0" w:space="0" w:color="auto"/>
            <w:bottom w:val="none" w:sz="0" w:space="0" w:color="auto"/>
            <w:right w:val="none" w:sz="0" w:space="0" w:color="auto"/>
          </w:divBdr>
        </w:div>
        <w:div w:id="448935608">
          <w:marLeft w:val="547"/>
          <w:marRight w:val="0"/>
          <w:marTop w:val="0"/>
          <w:marBottom w:val="0"/>
          <w:divBdr>
            <w:top w:val="none" w:sz="0" w:space="0" w:color="auto"/>
            <w:left w:val="none" w:sz="0" w:space="0" w:color="auto"/>
            <w:bottom w:val="none" w:sz="0" w:space="0" w:color="auto"/>
            <w:right w:val="none" w:sz="0" w:space="0" w:color="auto"/>
          </w:divBdr>
        </w:div>
        <w:div w:id="2116049446">
          <w:marLeft w:val="1166"/>
          <w:marRight w:val="0"/>
          <w:marTop w:val="0"/>
          <w:marBottom w:val="0"/>
          <w:divBdr>
            <w:top w:val="none" w:sz="0" w:space="0" w:color="auto"/>
            <w:left w:val="none" w:sz="0" w:space="0" w:color="auto"/>
            <w:bottom w:val="none" w:sz="0" w:space="0" w:color="auto"/>
            <w:right w:val="none" w:sz="0" w:space="0" w:color="auto"/>
          </w:divBdr>
        </w:div>
        <w:div w:id="547841946">
          <w:marLeft w:val="1800"/>
          <w:marRight w:val="0"/>
          <w:marTop w:val="0"/>
          <w:marBottom w:val="0"/>
          <w:divBdr>
            <w:top w:val="none" w:sz="0" w:space="0" w:color="auto"/>
            <w:left w:val="none" w:sz="0" w:space="0" w:color="auto"/>
            <w:bottom w:val="none" w:sz="0" w:space="0" w:color="auto"/>
            <w:right w:val="none" w:sz="0" w:space="0" w:color="auto"/>
          </w:divBdr>
        </w:div>
        <w:div w:id="1954168008">
          <w:marLeft w:val="1166"/>
          <w:marRight w:val="0"/>
          <w:marTop w:val="0"/>
          <w:marBottom w:val="0"/>
          <w:divBdr>
            <w:top w:val="none" w:sz="0" w:space="0" w:color="auto"/>
            <w:left w:val="none" w:sz="0" w:space="0" w:color="auto"/>
            <w:bottom w:val="none" w:sz="0" w:space="0" w:color="auto"/>
            <w:right w:val="none" w:sz="0" w:space="0" w:color="auto"/>
          </w:divBdr>
        </w:div>
        <w:div w:id="381633793">
          <w:marLeft w:val="547"/>
          <w:marRight w:val="0"/>
          <w:marTop w:val="0"/>
          <w:marBottom w:val="0"/>
          <w:divBdr>
            <w:top w:val="none" w:sz="0" w:space="0" w:color="auto"/>
            <w:left w:val="none" w:sz="0" w:space="0" w:color="auto"/>
            <w:bottom w:val="none" w:sz="0" w:space="0" w:color="auto"/>
            <w:right w:val="none" w:sz="0" w:space="0" w:color="auto"/>
          </w:divBdr>
        </w:div>
        <w:div w:id="866942260">
          <w:marLeft w:val="1166"/>
          <w:marRight w:val="0"/>
          <w:marTop w:val="0"/>
          <w:marBottom w:val="0"/>
          <w:divBdr>
            <w:top w:val="none" w:sz="0" w:space="0" w:color="auto"/>
            <w:left w:val="none" w:sz="0" w:space="0" w:color="auto"/>
            <w:bottom w:val="none" w:sz="0" w:space="0" w:color="auto"/>
            <w:right w:val="none" w:sz="0" w:space="0" w:color="auto"/>
          </w:divBdr>
        </w:div>
        <w:div w:id="1329292106">
          <w:marLeft w:val="547"/>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0365">
      <w:bodyDiv w:val="1"/>
      <w:marLeft w:val="0"/>
      <w:marRight w:val="0"/>
      <w:marTop w:val="0"/>
      <w:marBottom w:val="0"/>
      <w:divBdr>
        <w:top w:val="none" w:sz="0" w:space="0" w:color="auto"/>
        <w:left w:val="none" w:sz="0" w:space="0" w:color="auto"/>
        <w:bottom w:val="none" w:sz="0" w:space="0" w:color="auto"/>
        <w:right w:val="none" w:sz="0" w:space="0" w:color="auto"/>
      </w:divBdr>
      <w:divsChild>
        <w:div w:id="1260872261">
          <w:marLeft w:val="706"/>
          <w:marRight w:val="0"/>
          <w:marTop w:val="53"/>
          <w:marBottom w:val="0"/>
          <w:divBdr>
            <w:top w:val="none" w:sz="0" w:space="0" w:color="auto"/>
            <w:left w:val="none" w:sz="0" w:space="0" w:color="auto"/>
            <w:bottom w:val="none" w:sz="0" w:space="0" w:color="auto"/>
            <w:right w:val="none" w:sz="0" w:space="0" w:color="auto"/>
          </w:divBdr>
        </w:div>
        <w:div w:id="1482888764">
          <w:marLeft w:val="979"/>
          <w:marRight w:val="0"/>
          <w:marTop w:val="50"/>
          <w:marBottom w:val="0"/>
          <w:divBdr>
            <w:top w:val="none" w:sz="0" w:space="0" w:color="auto"/>
            <w:left w:val="none" w:sz="0" w:space="0" w:color="auto"/>
            <w:bottom w:val="none" w:sz="0" w:space="0" w:color="auto"/>
            <w:right w:val="none" w:sz="0" w:space="0" w:color="auto"/>
          </w:divBdr>
        </w:div>
        <w:div w:id="80683483">
          <w:marLeft w:val="706"/>
          <w:marRight w:val="0"/>
          <w:marTop w:val="53"/>
          <w:marBottom w:val="0"/>
          <w:divBdr>
            <w:top w:val="none" w:sz="0" w:space="0" w:color="auto"/>
            <w:left w:val="none" w:sz="0" w:space="0" w:color="auto"/>
            <w:bottom w:val="none" w:sz="0" w:space="0" w:color="auto"/>
            <w:right w:val="none" w:sz="0" w:space="0" w:color="auto"/>
          </w:divBdr>
        </w:div>
        <w:div w:id="156581587">
          <w:marLeft w:val="979"/>
          <w:marRight w:val="0"/>
          <w:marTop w:val="5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8756745">
      <w:bodyDiv w:val="1"/>
      <w:marLeft w:val="0"/>
      <w:marRight w:val="0"/>
      <w:marTop w:val="0"/>
      <w:marBottom w:val="0"/>
      <w:divBdr>
        <w:top w:val="none" w:sz="0" w:space="0" w:color="auto"/>
        <w:left w:val="none" w:sz="0" w:space="0" w:color="auto"/>
        <w:bottom w:val="none" w:sz="0" w:space="0" w:color="auto"/>
        <w:right w:val="none" w:sz="0" w:space="0" w:color="auto"/>
      </w:divBdr>
      <w:divsChild>
        <w:div w:id="351810253">
          <w:marLeft w:val="547"/>
          <w:marRight w:val="0"/>
          <w:marTop w:val="0"/>
          <w:marBottom w:val="0"/>
          <w:divBdr>
            <w:top w:val="none" w:sz="0" w:space="0" w:color="auto"/>
            <w:left w:val="none" w:sz="0" w:space="0" w:color="auto"/>
            <w:bottom w:val="none" w:sz="0" w:space="0" w:color="auto"/>
            <w:right w:val="none" w:sz="0" w:space="0" w:color="auto"/>
          </w:divBdr>
        </w:div>
        <w:div w:id="316425790">
          <w:marLeft w:val="1166"/>
          <w:marRight w:val="0"/>
          <w:marTop w:val="0"/>
          <w:marBottom w:val="0"/>
          <w:divBdr>
            <w:top w:val="none" w:sz="0" w:space="0" w:color="auto"/>
            <w:left w:val="none" w:sz="0" w:space="0" w:color="auto"/>
            <w:bottom w:val="none" w:sz="0" w:space="0" w:color="auto"/>
            <w:right w:val="none" w:sz="0" w:space="0" w:color="auto"/>
          </w:divBdr>
        </w:div>
        <w:div w:id="1282884903">
          <w:marLeft w:val="1800"/>
          <w:marRight w:val="0"/>
          <w:marTop w:val="0"/>
          <w:marBottom w:val="0"/>
          <w:divBdr>
            <w:top w:val="none" w:sz="0" w:space="0" w:color="auto"/>
            <w:left w:val="none" w:sz="0" w:space="0" w:color="auto"/>
            <w:bottom w:val="none" w:sz="0" w:space="0" w:color="auto"/>
            <w:right w:val="none" w:sz="0" w:space="0" w:color="auto"/>
          </w:divBdr>
        </w:div>
        <w:div w:id="837312088">
          <w:marLeft w:val="1800"/>
          <w:marRight w:val="0"/>
          <w:marTop w:val="0"/>
          <w:marBottom w:val="0"/>
          <w:divBdr>
            <w:top w:val="none" w:sz="0" w:space="0" w:color="auto"/>
            <w:left w:val="none" w:sz="0" w:space="0" w:color="auto"/>
            <w:bottom w:val="none" w:sz="0" w:space="0" w:color="auto"/>
            <w:right w:val="none" w:sz="0" w:space="0" w:color="auto"/>
          </w:divBdr>
        </w:div>
        <w:div w:id="1219591070">
          <w:marLeft w:val="2520"/>
          <w:marRight w:val="0"/>
          <w:marTop w:val="0"/>
          <w:marBottom w:val="0"/>
          <w:divBdr>
            <w:top w:val="none" w:sz="0" w:space="0" w:color="auto"/>
            <w:left w:val="none" w:sz="0" w:space="0" w:color="auto"/>
            <w:bottom w:val="none" w:sz="0" w:space="0" w:color="auto"/>
            <w:right w:val="none" w:sz="0" w:space="0" w:color="auto"/>
          </w:divBdr>
        </w:div>
        <w:div w:id="497579120">
          <w:marLeft w:val="1166"/>
          <w:marRight w:val="0"/>
          <w:marTop w:val="0"/>
          <w:marBottom w:val="0"/>
          <w:divBdr>
            <w:top w:val="none" w:sz="0" w:space="0" w:color="auto"/>
            <w:left w:val="none" w:sz="0" w:space="0" w:color="auto"/>
            <w:bottom w:val="none" w:sz="0" w:space="0" w:color="auto"/>
            <w:right w:val="none" w:sz="0" w:space="0" w:color="auto"/>
          </w:divBdr>
        </w:div>
        <w:div w:id="1050423914">
          <w:marLeft w:val="1800"/>
          <w:marRight w:val="0"/>
          <w:marTop w:val="0"/>
          <w:marBottom w:val="0"/>
          <w:divBdr>
            <w:top w:val="none" w:sz="0" w:space="0" w:color="auto"/>
            <w:left w:val="none" w:sz="0" w:space="0" w:color="auto"/>
            <w:bottom w:val="none" w:sz="0" w:space="0" w:color="auto"/>
            <w:right w:val="none" w:sz="0" w:space="0" w:color="auto"/>
          </w:divBdr>
        </w:div>
        <w:div w:id="1516921878">
          <w:marLeft w:val="1800"/>
          <w:marRight w:val="0"/>
          <w:marTop w:val="0"/>
          <w:marBottom w:val="0"/>
          <w:divBdr>
            <w:top w:val="none" w:sz="0" w:space="0" w:color="auto"/>
            <w:left w:val="none" w:sz="0" w:space="0" w:color="auto"/>
            <w:bottom w:val="none" w:sz="0" w:space="0" w:color="auto"/>
            <w:right w:val="none" w:sz="0" w:space="0" w:color="auto"/>
          </w:divBdr>
        </w:div>
        <w:div w:id="1769349068">
          <w:marLeft w:val="2520"/>
          <w:marRight w:val="0"/>
          <w:marTop w:val="0"/>
          <w:marBottom w:val="0"/>
          <w:divBdr>
            <w:top w:val="none" w:sz="0" w:space="0" w:color="auto"/>
            <w:left w:val="none" w:sz="0" w:space="0" w:color="auto"/>
            <w:bottom w:val="none" w:sz="0" w:space="0" w:color="auto"/>
            <w:right w:val="none" w:sz="0" w:space="0" w:color="auto"/>
          </w:divBdr>
        </w:div>
        <w:div w:id="93524300">
          <w:marLeft w:val="1166"/>
          <w:marRight w:val="0"/>
          <w:marTop w:val="0"/>
          <w:marBottom w:val="0"/>
          <w:divBdr>
            <w:top w:val="none" w:sz="0" w:space="0" w:color="auto"/>
            <w:left w:val="none" w:sz="0" w:space="0" w:color="auto"/>
            <w:bottom w:val="none" w:sz="0" w:space="0" w:color="auto"/>
            <w:right w:val="none" w:sz="0" w:space="0" w:color="auto"/>
          </w:divBdr>
        </w:div>
        <w:div w:id="1207989561">
          <w:marLeft w:val="1800"/>
          <w:marRight w:val="0"/>
          <w:marTop w:val="0"/>
          <w:marBottom w:val="0"/>
          <w:divBdr>
            <w:top w:val="none" w:sz="0" w:space="0" w:color="auto"/>
            <w:left w:val="none" w:sz="0" w:space="0" w:color="auto"/>
            <w:bottom w:val="none" w:sz="0" w:space="0" w:color="auto"/>
            <w:right w:val="none" w:sz="0" w:space="0" w:color="auto"/>
          </w:divBdr>
        </w:div>
        <w:div w:id="2028560959">
          <w:marLeft w:val="2520"/>
          <w:marRight w:val="0"/>
          <w:marTop w:val="0"/>
          <w:marBottom w:val="0"/>
          <w:divBdr>
            <w:top w:val="none" w:sz="0" w:space="0" w:color="auto"/>
            <w:left w:val="none" w:sz="0" w:space="0" w:color="auto"/>
            <w:bottom w:val="none" w:sz="0" w:space="0" w:color="auto"/>
            <w:right w:val="none" w:sz="0" w:space="0" w:color="auto"/>
          </w:divBdr>
        </w:div>
        <w:div w:id="535967401">
          <w:marLeft w:val="1800"/>
          <w:marRight w:val="0"/>
          <w:marTop w:val="0"/>
          <w:marBottom w:val="0"/>
          <w:divBdr>
            <w:top w:val="none" w:sz="0" w:space="0" w:color="auto"/>
            <w:left w:val="none" w:sz="0" w:space="0" w:color="auto"/>
            <w:bottom w:val="none" w:sz="0" w:space="0" w:color="auto"/>
            <w:right w:val="none" w:sz="0" w:space="0" w:color="auto"/>
          </w:divBdr>
        </w:div>
        <w:div w:id="2092311107">
          <w:marLeft w:val="2520"/>
          <w:marRight w:val="0"/>
          <w:marTop w:val="0"/>
          <w:marBottom w:val="0"/>
          <w:divBdr>
            <w:top w:val="none" w:sz="0" w:space="0" w:color="auto"/>
            <w:left w:val="none" w:sz="0" w:space="0" w:color="auto"/>
            <w:bottom w:val="none" w:sz="0" w:space="0" w:color="auto"/>
            <w:right w:val="none" w:sz="0" w:space="0" w:color="auto"/>
          </w:divBdr>
        </w:div>
        <w:div w:id="955409229">
          <w:marLeft w:val="3240"/>
          <w:marRight w:val="0"/>
          <w:marTop w:val="0"/>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018547">
      <w:bodyDiv w:val="1"/>
      <w:marLeft w:val="0"/>
      <w:marRight w:val="0"/>
      <w:marTop w:val="0"/>
      <w:marBottom w:val="0"/>
      <w:divBdr>
        <w:top w:val="none" w:sz="0" w:space="0" w:color="auto"/>
        <w:left w:val="none" w:sz="0" w:space="0" w:color="auto"/>
        <w:bottom w:val="none" w:sz="0" w:space="0" w:color="auto"/>
        <w:right w:val="none" w:sz="0" w:space="0" w:color="auto"/>
      </w:divBdr>
      <w:divsChild>
        <w:div w:id="1259413334">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307090">
      <w:bodyDiv w:val="1"/>
      <w:marLeft w:val="0"/>
      <w:marRight w:val="0"/>
      <w:marTop w:val="0"/>
      <w:marBottom w:val="0"/>
      <w:divBdr>
        <w:top w:val="none" w:sz="0" w:space="0" w:color="auto"/>
        <w:left w:val="none" w:sz="0" w:space="0" w:color="auto"/>
        <w:bottom w:val="none" w:sz="0" w:space="0" w:color="auto"/>
        <w:right w:val="none" w:sz="0" w:space="0" w:color="auto"/>
      </w:divBdr>
      <w:divsChild>
        <w:div w:id="1683238700">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8068642">
      <w:bodyDiv w:val="1"/>
      <w:marLeft w:val="0"/>
      <w:marRight w:val="0"/>
      <w:marTop w:val="0"/>
      <w:marBottom w:val="0"/>
      <w:divBdr>
        <w:top w:val="none" w:sz="0" w:space="0" w:color="auto"/>
        <w:left w:val="none" w:sz="0" w:space="0" w:color="auto"/>
        <w:bottom w:val="none" w:sz="0" w:space="0" w:color="auto"/>
        <w:right w:val="none" w:sz="0" w:space="0" w:color="auto"/>
      </w:divBdr>
      <w:divsChild>
        <w:div w:id="1257591908">
          <w:marLeft w:val="547"/>
          <w:marRight w:val="0"/>
          <w:marTop w:val="0"/>
          <w:marBottom w:val="0"/>
          <w:divBdr>
            <w:top w:val="none" w:sz="0" w:space="0" w:color="auto"/>
            <w:left w:val="none" w:sz="0" w:space="0" w:color="auto"/>
            <w:bottom w:val="none" w:sz="0" w:space="0" w:color="auto"/>
            <w:right w:val="none" w:sz="0" w:space="0" w:color="auto"/>
          </w:divBdr>
        </w:div>
        <w:div w:id="1524829038">
          <w:marLeft w:val="1166"/>
          <w:marRight w:val="0"/>
          <w:marTop w:val="0"/>
          <w:marBottom w:val="0"/>
          <w:divBdr>
            <w:top w:val="none" w:sz="0" w:space="0" w:color="auto"/>
            <w:left w:val="none" w:sz="0" w:space="0" w:color="auto"/>
            <w:bottom w:val="none" w:sz="0" w:space="0" w:color="auto"/>
            <w:right w:val="none" w:sz="0" w:space="0" w:color="auto"/>
          </w:divBdr>
        </w:div>
        <w:div w:id="627122343">
          <w:marLeft w:val="1166"/>
          <w:marRight w:val="0"/>
          <w:marTop w:val="0"/>
          <w:marBottom w:val="0"/>
          <w:divBdr>
            <w:top w:val="none" w:sz="0" w:space="0" w:color="auto"/>
            <w:left w:val="none" w:sz="0" w:space="0" w:color="auto"/>
            <w:bottom w:val="none" w:sz="0" w:space="0" w:color="auto"/>
            <w:right w:val="none" w:sz="0" w:space="0" w:color="auto"/>
          </w:divBdr>
        </w:div>
        <w:div w:id="770978733">
          <w:marLeft w:val="1166"/>
          <w:marRight w:val="0"/>
          <w:marTop w:val="0"/>
          <w:marBottom w:val="0"/>
          <w:divBdr>
            <w:top w:val="none" w:sz="0" w:space="0" w:color="auto"/>
            <w:left w:val="none" w:sz="0" w:space="0" w:color="auto"/>
            <w:bottom w:val="none" w:sz="0" w:space="0" w:color="auto"/>
            <w:right w:val="none" w:sz="0" w:space="0" w:color="auto"/>
          </w:divBdr>
        </w:div>
        <w:div w:id="1453786932">
          <w:marLeft w:val="1166"/>
          <w:marRight w:val="0"/>
          <w:marTop w:val="0"/>
          <w:marBottom w:val="0"/>
          <w:divBdr>
            <w:top w:val="none" w:sz="0" w:space="0" w:color="auto"/>
            <w:left w:val="none" w:sz="0" w:space="0" w:color="auto"/>
            <w:bottom w:val="none" w:sz="0" w:space="0" w:color="auto"/>
            <w:right w:val="none" w:sz="0" w:space="0" w:color="auto"/>
          </w:divBdr>
        </w:div>
        <w:div w:id="1537543202">
          <w:marLeft w:val="1166"/>
          <w:marRight w:val="0"/>
          <w:marTop w:val="0"/>
          <w:marBottom w:val="0"/>
          <w:divBdr>
            <w:top w:val="none" w:sz="0" w:space="0" w:color="auto"/>
            <w:left w:val="none" w:sz="0" w:space="0" w:color="auto"/>
            <w:bottom w:val="none" w:sz="0" w:space="0" w:color="auto"/>
            <w:right w:val="none" w:sz="0" w:space="0" w:color="auto"/>
          </w:divBdr>
        </w:div>
        <w:div w:id="1081373382">
          <w:marLeft w:val="1166"/>
          <w:marRight w:val="0"/>
          <w:marTop w:val="0"/>
          <w:marBottom w:val="0"/>
          <w:divBdr>
            <w:top w:val="none" w:sz="0" w:space="0" w:color="auto"/>
            <w:left w:val="none" w:sz="0" w:space="0" w:color="auto"/>
            <w:bottom w:val="none" w:sz="0" w:space="0" w:color="auto"/>
            <w:right w:val="none" w:sz="0" w:space="0" w:color="auto"/>
          </w:divBdr>
        </w:div>
        <w:div w:id="283735745">
          <w:marLeft w:val="547"/>
          <w:marRight w:val="0"/>
          <w:marTop w:val="0"/>
          <w:marBottom w:val="0"/>
          <w:divBdr>
            <w:top w:val="none" w:sz="0" w:space="0" w:color="auto"/>
            <w:left w:val="none" w:sz="0" w:space="0" w:color="auto"/>
            <w:bottom w:val="none" w:sz="0" w:space="0" w:color="auto"/>
            <w:right w:val="none" w:sz="0" w:space="0" w:color="auto"/>
          </w:divBdr>
        </w:div>
        <w:div w:id="1304038449">
          <w:marLeft w:val="1166"/>
          <w:marRight w:val="0"/>
          <w:marTop w:val="0"/>
          <w:marBottom w:val="0"/>
          <w:divBdr>
            <w:top w:val="none" w:sz="0" w:space="0" w:color="auto"/>
            <w:left w:val="none" w:sz="0" w:space="0" w:color="auto"/>
            <w:bottom w:val="none" w:sz="0" w:space="0" w:color="auto"/>
            <w:right w:val="none" w:sz="0" w:space="0" w:color="auto"/>
          </w:divBdr>
        </w:div>
        <w:div w:id="1745686302">
          <w:marLeft w:val="1166"/>
          <w:marRight w:val="0"/>
          <w:marTop w:val="0"/>
          <w:marBottom w:val="0"/>
          <w:divBdr>
            <w:top w:val="none" w:sz="0" w:space="0" w:color="auto"/>
            <w:left w:val="none" w:sz="0" w:space="0" w:color="auto"/>
            <w:bottom w:val="none" w:sz="0" w:space="0" w:color="auto"/>
            <w:right w:val="none" w:sz="0" w:space="0" w:color="auto"/>
          </w:divBdr>
        </w:div>
        <w:div w:id="845752761">
          <w:marLeft w:val="1166"/>
          <w:marRight w:val="0"/>
          <w:marTop w:val="0"/>
          <w:marBottom w:val="0"/>
          <w:divBdr>
            <w:top w:val="none" w:sz="0" w:space="0" w:color="auto"/>
            <w:left w:val="none" w:sz="0" w:space="0" w:color="auto"/>
            <w:bottom w:val="none" w:sz="0" w:space="0" w:color="auto"/>
            <w:right w:val="none" w:sz="0" w:space="0" w:color="auto"/>
          </w:divBdr>
        </w:div>
        <w:div w:id="2071734348">
          <w:marLeft w:val="1800"/>
          <w:marRight w:val="0"/>
          <w:marTop w:val="0"/>
          <w:marBottom w:val="0"/>
          <w:divBdr>
            <w:top w:val="none" w:sz="0" w:space="0" w:color="auto"/>
            <w:left w:val="none" w:sz="0" w:space="0" w:color="auto"/>
            <w:bottom w:val="none" w:sz="0" w:space="0" w:color="auto"/>
            <w:right w:val="none" w:sz="0" w:space="0" w:color="auto"/>
          </w:divBdr>
        </w:div>
        <w:div w:id="927076415">
          <w:marLeft w:val="1166"/>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360910">
      <w:bodyDiv w:val="1"/>
      <w:marLeft w:val="0"/>
      <w:marRight w:val="0"/>
      <w:marTop w:val="0"/>
      <w:marBottom w:val="0"/>
      <w:divBdr>
        <w:top w:val="none" w:sz="0" w:space="0" w:color="auto"/>
        <w:left w:val="none" w:sz="0" w:space="0" w:color="auto"/>
        <w:bottom w:val="none" w:sz="0" w:space="0" w:color="auto"/>
        <w:right w:val="none" w:sz="0" w:space="0" w:color="auto"/>
      </w:divBdr>
      <w:divsChild>
        <w:div w:id="553393040">
          <w:marLeft w:val="706"/>
          <w:marRight w:val="0"/>
          <w:marTop w:val="58"/>
          <w:marBottom w:val="0"/>
          <w:divBdr>
            <w:top w:val="none" w:sz="0" w:space="0" w:color="auto"/>
            <w:left w:val="none" w:sz="0" w:space="0" w:color="auto"/>
            <w:bottom w:val="none" w:sz="0" w:space="0" w:color="auto"/>
            <w:right w:val="none" w:sz="0" w:space="0" w:color="auto"/>
          </w:divBdr>
        </w:div>
        <w:div w:id="982345713">
          <w:marLeft w:val="706"/>
          <w:marRight w:val="0"/>
          <w:marTop w:val="58"/>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260775">
      <w:bodyDiv w:val="1"/>
      <w:marLeft w:val="0"/>
      <w:marRight w:val="0"/>
      <w:marTop w:val="0"/>
      <w:marBottom w:val="0"/>
      <w:divBdr>
        <w:top w:val="none" w:sz="0" w:space="0" w:color="auto"/>
        <w:left w:val="none" w:sz="0" w:space="0" w:color="auto"/>
        <w:bottom w:val="none" w:sz="0" w:space="0" w:color="auto"/>
        <w:right w:val="none" w:sz="0" w:space="0" w:color="auto"/>
      </w:divBdr>
      <w:divsChild>
        <w:div w:id="1001275351">
          <w:marLeft w:val="979"/>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196966869">
      <w:bodyDiv w:val="1"/>
      <w:marLeft w:val="0"/>
      <w:marRight w:val="0"/>
      <w:marTop w:val="0"/>
      <w:marBottom w:val="0"/>
      <w:divBdr>
        <w:top w:val="none" w:sz="0" w:space="0" w:color="auto"/>
        <w:left w:val="none" w:sz="0" w:space="0" w:color="auto"/>
        <w:bottom w:val="none" w:sz="0" w:space="0" w:color="auto"/>
        <w:right w:val="none" w:sz="0" w:space="0" w:color="auto"/>
      </w:divBdr>
      <w:divsChild>
        <w:div w:id="896477782">
          <w:marLeft w:val="706"/>
          <w:marRight w:val="0"/>
          <w:marTop w:val="53"/>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73774">
      <w:bodyDiv w:val="1"/>
      <w:marLeft w:val="0"/>
      <w:marRight w:val="0"/>
      <w:marTop w:val="0"/>
      <w:marBottom w:val="0"/>
      <w:divBdr>
        <w:top w:val="none" w:sz="0" w:space="0" w:color="auto"/>
        <w:left w:val="none" w:sz="0" w:space="0" w:color="auto"/>
        <w:bottom w:val="none" w:sz="0" w:space="0" w:color="auto"/>
        <w:right w:val="none" w:sz="0" w:space="0" w:color="auto"/>
      </w:divBdr>
      <w:divsChild>
        <w:div w:id="1269119313">
          <w:marLeft w:val="547"/>
          <w:marRight w:val="0"/>
          <w:marTop w:val="0"/>
          <w:marBottom w:val="0"/>
          <w:divBdr>
            <w:top w:val="none" w:sz="0" w:space="0" w:color="auto"/>
            <w:left w:val="none" w:sz="0" w:space="0" w:color="auto"/>
            <w:bottom w:val="none" w:sz="0" w:space="0" w:color="auto"/>
            <w:right w:val="none" w:sz="0" w:space="0" w:color="auto"/>
          </w:divBdr>
        </w:div>
        <w:div w:id="1305699675">
          <w:marLeft w:val="1166"/>
          <w:marRight w:val="0"/>
          <w:marTop w:val="0"/>
          <w:marBottom w:val="0"/>
          <w:divBdr>
            <w:top w:val="none" w:sz="0" w:space="0" w:color="auto"/>
            <w:left w:val="none" w:sz="0" w:space="0" w:color="auto"/>
            <w:bottom w:val="none" w:sz="0" w:space="0" w:color="auto"/>
            <w:right w:val="none" w:sz="0" w:space="0" w:color="auto"/>
          </w:divBdr>
        </w:div>
        <w:div w:id="225728530">
          <w:marLeft w:val="1166"/>
          <w:marRight w:val="0"/>
          <w:marTop w:val="0"/>
          <w:marBottom w:val="0"/>
          <w:divBdr>
            <w:top w:val="none" w:sz="0" w:space="0" w:color="auto"/>
            <w:left w:val="none" w:sz="0" w:space="0" w:color="auto"/>
            <w:bottom w:val="none" w:sz="0" w:space="0" w:color="auto"/>
            <w:right w:val="none" w:sz="0" w:space="0" w:color="auto"/>
          </w:divBdr>
        </w:div>
        <w:div w:id="726074631">
          <w:marLeft w:val="547"/>
          <w:marRight w:val="0"/>
          <w:marTop w:val="0"/>
          <w:marBottom w:val="0"/>
          <w:divBdr>
            <w:top w:val="none" w:sz="0" w:space="0" w:color="auto"/>
            <w:left w:val="none" w:sz="0" w:space="0" w:color="auto"/>
            <w:bottom w:val="none" w:sz="0" w:space="0" w:color="auto"/>
            <w:right w:val="none" w:sz="0" w:space="0" w:color="auto"/>
          </w:divBdr>
        </w:div>
        <w:div w:id="88819302">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0620085">
      <w:bodyDiv w:val="1"/>
      <w:marLeft w:val="0"/>
      <w:marRight w:val="0"/>
      <w:marTop w:val="0"/>
      <w:marBottom w:val="0"/>
      <w:divBdr>
        <w:top w:val="none" w:sz="0" w:space="0" w:color="auto"/>
        <w:left w:val="none" w:sz="0" w:space="0" w:color="auto"/>
        <w:bottom w:val="none" w:sz="0" w:space="0" w:color="auto"/>
        <w:right w:val="none" w:sz="0" w:space="0" w:color="auto"/>
      </w:divBdr>
      <w:divsChild>
        <w:div w:id="2008512882">
          <w:marLeft w:val="547"/>
          <w:marRight w:val="0"/>
          <w:marTop w:val="0"/>
          <w:marBottom w:val="0"/>
          <w:divBdr>
            <w:top w:val="none" w:sz="0" w:space="0" w:color="auto"/>
            <w:left w:val="none" w:sz="0" w:space="0" w:color="auto"/>
            <w:bottom w:val="none" w:sz="0" w:space="0" w:color="auto"/>
            <w:right w:val="none" w:sz="0" w:space="0" w:color="auto"/>
          </w:divBdr>
        </w:div>
        <w:div w:id="1590581915">
          <w:marLeft w:val="547"/>
          <w:marRight w:val="0"/>
          <w:marTop w:val="0"/>
          <w:marBottom w:val="0"/>
          <w:divBdr>
            <w:top w:val="none" w:sz="0" w:space="0" w:color="auto"/>
            <w:left w:val="none" w:sz="0" w:space="0" w:color="auto"/>
            <w:bottom w:val="none" w:sz="0" w:space="0" w:color="auto"/>
            <w:right w:val="none" w:sz="0" w:space="0" w:color="auto"/>
          </w:divBdr>
        </w:div>
        <w:div w:id="1852258402">
          <w:marLeft w:val="1166"/>
          <w:marRight w:val="0"/>
          <w:marTop w:val="0"/>
          <w:marBottom w:val="0"/>
          <w:divBdr>
            <w:top w:val="none" w:sz="0" w:space="0" w:color="auto"/>
            <w:left w:val="none" w:sz="0" w:space="0" w:color="auto"/>
            <w:bottom w:val="none" w:sz="0" w:space="0" w:color="auto"/>
            <w:right w:val="none" w:sz="0" w:space="0" w:color="auto"/>
          </w:divBdr>
        </w:div>
        <w:div w:id="1333988196">
          <w:marLeft w:val="1800"/>
          <w:marRight w:val="0"/>
          <w:marTop w:val="0"/>
          <w:marBottom w:val="0"/>
          <w:divBdr>
            <w:top w:val="none" w:sz="0" w:space="0" w:color="auto"/>
            <w:left w:val="none" w:sz="0" w:space="0" w:color="auto"/>
            <w:bottom w:val="none" w:sz="0" w:space="0" w:color="auto"/>
            <w:right w:val="none" w:sz="0" w:space="0" w:color="auto"/>
          </w:divBdr>
        </w:div>
        <w:div w:id="488257541">
          <w:marLeft w:val="1166"/>
          <w:marRight w:val="0"/>
          <w:marTop w:val="0"/>
          <w:marBottom w:val="0"/>
          <w:divBdr>
            <w:top w:val="none" w:sz="0" w:space="0" w:color="auto"/>
            <w:left w:val="none" w:sz="0" w:space="0" w:color="auto"/>
            <w:bottom w:val="none" w:sz="0" w:space="0" w:color="auto"/>
            <w:right w:val="none" w:sz="0" w:space="0" w:color="auto"/>
          </w:divBdr>
        </w:div>
        <w:div w:id="1042167229">
          <w:marLeft w:val="547"/>
          <w:marRight w:val="0"/>
          <w:marTop w:val="0"/>
          <w:marBottom w:val="0"/>
          <w:divBdr>
            <w:top w:val="none" w:sz="0" w:space="0" w:color="auto"/>
            <w:left w:val="none" w:sz="0" w:space="0" w:color="auto"/>
            <w:bottom w:val="none" w:sz="0" w:space="0" w:color="auto"/>
            <w:right w:val="none" w:sz="0" w:space="0" w:color="auto"/>
          </w:divBdr>
        </w:div>
        <w:div w:id="1823349594">
          <w:marLeft w:val="1166"/>
          <w:marRight w:val="0"/>
          <w:marTop w:val="0"/>
          <w:marBottom w:val="0"/>
          <w:divBdr>
            <w:top w:val="none" w:sz="0" w:space="0" w:color="auto"/>
            <w:left w:val="none" w:sz="0" w:space="0" w:color="auto"/>
            <w:bottom w:val="none" w:sz="0" w:space="0" w:color="auto"/>
            <w:right w:val="none" w:sz="0" w:space="0" w:color="auto"/>
          </w:divBdr>
        </w:div>
        <w:div w:id="1081175126">
          <w:marLeft w:val="547"/>
          <w:marRight w:val="0"/>
          <w:marTop w:val="0"/>
          <w:marBottom w:val="0"/>
          <w:divBdr>
            <w:top w:val="none" w:sz="0" w:space="0" w:color="auto"/>
            <w:left w:val="none" w:sz="0" w:space="0" w:color="auto"/>
            <w:bottom w:val="none" w:sz="0" w:space="0" w:color="auto"/>
            <w:right w:val="none" w:sz="0" w:space="0" w:color="auto"/>
          </w:divBdr>
        </w:div>
      </w:divsChild>
    </w:div>
    <w:div w:id="1340618174">
      <w:bodyDiv w:val="1"/>
      <w:marLeft w:val="0"/>
      <w:marRight w:val="0"/>
      <w:marTop w:val="0"/>
      <w:marBottom w:val="0"/>
      <w:divBdr>
        <w:top w:val="none" w:sz="0" w:space="0" w:color="auto"/>
        <w:left w:val="none" w:sz="0" w:space="0" w:color="auto"/>
        <w:bottom w:val="none" w:sz="0" w:space="0" w:color="auto"/>
        <w:right w:val="none" w:sz="0" w:space="0" w:color="auto"/>
      </w:divBdr>
      <w:divsChild>
        <w:div w:id="1558201774">
          <w:marLeft w:val="706"/>
          <w:marRight w:val="0"/>
          <w:marTop w:val="53"/>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2604260">
      <w:bodyDiv w:val="1"/>
      <w:marLeft w:val="0"/>
      <w:marRight w:val="0"/>
      <w:marTop w:val="0"/>
      <w:marBottom w:val="0"/>
      <w:divBdr>
        <w:top w:val="none" w:sz="0" w:space="0" w:color="auto"/>
        <w:left w:val="none" w:sz="0" w:space="0" w:color="auto"/>
        <w:bottom w:val="none" w:sz="0" w:space="0" w:color="auto"/>
        <w:right w:val="none" w:sz="0" w:space="0" w:color="auto"/>
      </w:divBdr>
      <w:divsChild>
        <w:div w:id="222764191">
          <w:marLeft w:val="547"/>
          <w:marRight w:val="0"/>
          <w:marTop w:val="0"/>
          <w:marBottom w:val="0"/>
          <w:divBdr>
            <w:top w:val="none" w:sz="0" w:space="0" w:color="auto"/>
            <w:left w:val="none" w:sz="0" w:space="0" w:color="auto"/>
            <w:bottom w:val="none" w:sz="0" w:space="0" w:color="auto"/>
            <w:right w:val="none" w:sz="0" w:space="0" w:color="auto"/>
          </w:divBdr>
        </w:div>
        <w:div w:id="708458969">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0854184">
      <w:bodyDiv w:val="1"/>
      <w:marLeft w:val="0"/>
      <w:marRight w:val="0"/>
      <w:marTop w:val="0"/>
      <w:marBottom w:val="0"/>
      <w:divBdr>
        <w:top w:val="none" w:sz="0" w:space="0" w:color="auto"/>
        <w:left w:val="none" w:sz="0" w:space="0" w:color="auto"/>
        <w:bottom w:val="none" w:sz="0" w:space="0" w:color="auto"/>
        <w:right w:val="none" w:sz="0" w:space="0" w:color="auto"/>
      </w:divBdr>
      <w:divsChild>
        <w:div w:id="1440104104">
          <w:marLeft w:val="979"/>
          <w:marRight w:val="0"/>
          <w:marTop w:val="53"/>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6577128">
      <w:bodyDiv w:val="1"/>
      <w:marLeft w:val="0"/>
      <w:marRight w:val="0"/>
      <w:marTop w:val="0"/>
      <w:marBottom w:val="0"/>
      <w:divBdr>
        <w:top w:val="none" w:sz="0" w:space="0" w:color="auto"/>
        <w:left w:val="none" w:sz="0" w:space="0" w:color="auto"/>
        <w:bottom w:val="none" w:sz="0" w:space="0" w:color="auto"/>
        <w:right w:val="none" w:sz="0" w:space="0" w:color="auto"/>
      </w:divBdr>
      <w:divsChild>
        <w:div w:id="751589311">
          <w:marLeft w:val="706"/>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4049946">
      <w:bodyDiv w:val="1"/>
      <w:marLeft w:val="0"/>
      <w:marRight w:val="0"/>
      <w:marTop w:val="0"/>
      <w:marBottom w:val="0"/>
      <w:divBdr>
        <w:top w:val="none" w:sz="0" w:space="0" w:color="auto"/>
        <w:left w:val="none" w:sz="0" w:space="0" w:color="auto"/>
        <w:bottom w:val="none" w:sz="0" w:space="0" w:color="auto"/>
        <w:right w:val="none" w:sz="0" w:space="0" w:color="auto"/>
      </w:divBdr>
      <w:divsChild>
        <w:div w:id="1604612864">
          <w:marLeft w:val="706"/>
          <w:marRight w:val="0"/>
          <w:marTop w:val="53"/>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9579167">
      <w:bodyDiv w:val="1"/>
      <w:marLeft w:val="0"/>
      <w:marRight w:val="0"/>
      <w:marTop w:val="0"/>
      <w:marBottom w:val="0"/>
      <w:divBdr>
        <w:top w:val="none" w:sz="0" w:space="0" w:color="auto"/>
        <w:left w:val="none" w:sz="0" w:space="0" w:color="auto"/>
        <w:bottom w:val="none" w:sz="0" w:space="0" w:color="auto"/>
        <w:right w:val="none" w:sz="0" w:space="0" w:color="auto"/>
      </w:divBdr>
      <w:divsChild>
        <w:div w:id="940263124">
          <w:marLeft w:val="979"/>
          <w:marRight w:val="0"/>
          <w:marTop w:val="50"/>
          <w:marBottom w:val="0"/>
          <w:divBdr>
            <w:top w:val="none" w:sz="0" w:space="0" w:color="auto"/>
            <w:left w:val="none" w:sz="0" w:space="0" w:color="auto"/>
            <w:bottom w:val="none" w:sz="0" w:space="0" w:color="auto"/>
            <w:right w:val="none" w:sz="0" w:space="0" w:color="auto"/>
          </w:divBdr>
        </w:div>
      </w:divsChild>
    </w:div>
    <w:div w:id="1668678563">
      <w:bodyDiv w:val="1"/>
      <w:marLeft w:val="0"/>
      <w:marRight w:val="0"/>
      <w:marTop w:val="0"/>
      <w:marBottom w:val="0"/>
      <w:divBdr>
        <w:top w:val="none" w:sz="0" w:space="0" w:color="auto"/>
        <w:left w:val="none" w:sz="0" w:space="0" w:color="auto"/>
        <w:bottom w:val="none" w:sz="0" w:space="0" w:color="auto"/>
        <w:right w:val="none" w:sz="0" w:space="0" w:color="auto"/>
      </w:divBdr>
      <w:divsChild>
        <w:div w:id="1549954482">
          <w:marLeft w:val="706"/>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829282">
      <w:bodyDiv w:val="1"/>
      <w:marLeft w:val="0"/>
      <w:marRight w:val="0"/>
      <w:marTop w:val="0"/>
      <w:marBottom w:val="0"/>
      <w:divBdr>
        <w:top w:val="none" w:sz="0" w:space="0" w:color="auto"/>
        <w:left w:val="none" w:sz="0" w:space="0" w:color="auto"/>
        <w:bottom w:val="none" w:sz="0" w:space="0" w:color="auto"/>
        <w:right w:val="none" w:sz="0" w:space="0" w:color="auto"/>
      </w:divBdr>
      <w:divsChild>
        <w:div w:id="718746643">
          <w:marLeft w:val="979"/>
          <w:marRight w:val="0"/>
          <w:marTop w:val="5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852038">
      <w:bodyDiv w:val="1"/>
      <w:marLeft w:val="0"/>
      <w:marRight w:val="0"/>
      <w:marTop w:val="0"/>
      <w:marBottom w:val="0"/>
      <w:divBdr>
        <w:top w:val="none" w:sz="0" w:space="0" w:color="auto"/>
        <w:left w:val="none" w:sz="0" w:space="0" w:color="auto"/>
        <w:bottom w:val="none" w:sz="0" w:space="0" w:color="auto"/>
        <w:right w:val="none" w:sz="0" w:space="0" w:color="auto"/>
      </w:divBdr>
      <w:divsChild>
        <w:div w:id="760495578">
          <w:marLeft w:val="979"/>
          <w:marRight w:val="0"/>
          <w:marTop w:val="50"/>
          <w:marBottom w:val="0"/>
          <w:divBdr>
            <w:top w:val="none" w:sz="0" w:space="0" w:color="auto"/>
            <w:left w:val="none" w:sz="0" w:space="0" w:color="auto"/>
            <w:bottom w:val="none" w:sz="0" w:space="0" w:color="auto"/>
            <w:right w:val="none" w:sz="0" w:space="0" w:color="auto"/>
          </w:divBdr>
        </w:div>
        <w:div w:id="767653466">
          <w:marLeft w:val="979"/>
          <w:marRight w:val="0"/>
          <w:marTop w:val="50"/>
          <w:marBottom w:val="0"/>
          <w:divBdr>
            <w:top w:val="none" w:sz="0" w:space="0" w:color="auto"/>
            <w:left w:val="none" w:sz="0" w:space="0" w:color="auto"/>
            <w:bottom w:val="none" w:sz="0" w:space="0" w:color="auto"/>
            <w:right w:val="none" w:sz="0" w:space="0" w:color="auto"/>
          </w:divBdr>
        </w:div>
        <w:div w:id="1050495520">
          <w:marLeft w:val="979"/>
          <w:marRight w:val="0"/>
          <w:marTop w:val="50"/>
          <w:marBottom w:val="0"/>
          <w:divBdr>
            <w:top w:val="none" w:sz="0" w:space="0" w:color="auto"/>
            <w:left w:val="none" w:sz="0" w:space="0" w:color="auto"/>
            <w:bottom w:val="none" w:sz="0" w:space="0" w:color="auto"/>
            <w:right w:val="none" w:sz="0" w:space="0" w:color="auto"/>
          </w:divBdr>
        </w:div>
        <w:div w:id="1944604163">
          <w:marLeft w:val="1267"/>
          <w:marRight w:val="0"/>
          <w:marTop w:val="50"/>
          <w:marBottom w:val="0"/>
          <w:divBdr>
            <w:top w:val="none" w:sz="0" w:space="0" w:color="auto"/>
            <w:left w:val="none" w:sz="0" w:space="0" w:color="auto"/>
            <w:bottom w:val="none" w:sz="0" w:space="0" w:color="auto"/>
            <w:right w:val="none" w:sz="0" w:space="0" w:color="auto"/>
          </w:divBdr>
        </w:div>
      </w:divsChild>
    </w:div>
    <w:div w:id="1817138133">
      <w:bodyDiv w:val="1"/>
      <w:marLeft w:val="0"/>
      <w:marRight w:val="0"/>
      <w:marTop w:val="0"/>
      <w:marBottom w:val="0"/>
      <w:divBdr>
        <w:top w:val="none" w:sz="0" w:space="0" w:color="auto"/>
        <w:left w:val="none" w:sz="0" w:space="0" w:color="auto"/>
        <w:bottom w:val="none" w:sz="0" w:space="0" w:color="auto"/>
        <w:right w:val="none" w:sz="0" w:space="0" w:color="auto"/>
      </w:divBdr>
      <w:divsChild>
        <w:div w:id="623971261">
          <w:marLeft w:val="706"/>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4562218">
      <w:bodyDiv w:val="1"/>
      <w:marLeft w:val="0"/>
      <w:marRight w:val="0"/>
      <w:marTop w:val="0"/>
      <w:marBottom w:val="0"/>
      <w:divBdr>
        <w:top w:val="none" w:sz="0" w:space="0" w:color="auto"/>
        <w:left w:val="none" w:sz="0" w:space="0" w:color="auto"/>
        <w:bottom w:val="none" w:sz="0" w:space="0" w:color="auto"/>
        <w:right w:val="none" w:sz="0" w:space="0" w:color="auto"/>
      </w:divBdr>
      <w:divsChild>
        <w:div w:id="199056865">
          <w:marLeft w:val="446"/>
          <w:marRight w:val="0"/>
          <w:marTop w:val="0"/>
          <w:marBottom w:val="0"/>
          <w:divBdr>
            <w:top w:val="none" w:sz="0" w:space="0" w:color="auto"/>
            <w:left w:val="none" w:sz="0" w:space="0" w:color="auto"/>
            <w:bottom w:val="none" w:sz="0" w:space="0" w:color="auto"/>
            <w:right w:val="none" w:sz="0" w:space="0" w:color="auto"/>
          </w:divBdr>
        </w:div>
        <w:div w:id="1443376702">
          <w:marLeft w:val="1166"/>
          <w:marRight w:val="0"/>
          <w:marTop w:val="0"/>
          <w:marBottom w:val="0"/>
          <w:divBdr>
            <w:top w:val="none" w:sz="0" w:space="0" w:color="auto"/>
            <w:left w:val="none" w:sz="0" w:space="0" w:color="auto"/>
            <w:bottom w:val="none" w:sz="0" w:space="0" w:color="auto"/>
            <w:right w:val="none" w:sz="0" w:space="0" w:color="auto"/>
          </w:divBdr>
        </w:div>
        <w:div w:id="2021732241">
          <w:marLeft w:val="1800"/>
          <w:marRight w:val="0"/>
          <w:marTop w:val="0"/>
          <w:marBottom w:val="0"/>
          <w:divBdr>
            <w:top w:val="none" w:sz="0" w:space="0" w:color="auto"/>
            <w:left w:val="none" w:sz="0" w:space="0" w:color="auto"/>
            <w:bottom w:val="none" w:sz="0" w:space="0" w:color="auto"/>
            <w:right w:val="none" w:sz="0" w:space="0" w:color="auto"/>
          </w:divBdr>
        </w:div>
        <w:div w:id="1923757277">
          <w:marLeft w:val="1800"/>
          <w:marRight w:val="0"/>
          <w:marTop w:val="0"/>
          <w:marBottom w:val="0"/>
          <w:divBdr>
            <w:top w:val="none" w:sz="0" w:space="0" w:color="auto"/>
            <w:left w:val="none" w:sz="0" w:space="0" w:color="auto"/>
            <w:bottom w:val="none" w:sz="0" w:space="0" w:color="auto"/>
            <w:right w:val="none" w:sz="0" w:space="0" w:color="auto"/>
          </w:divBdr>
        </w:div>
        <w:div w:id="50887790">
          <w:marLeft w:val="1800"/>
          <w:marRight w:val="0"/>
          <w:marTop w:val="0"/>
          <w:marBottom w:val="0"/>
          <w:divBdr>
            <w:top w:val="none" w:sz="0" w:space="0" w:color="auto"/>
            <w:left w:val="none" w:sz="0" w:space="0" w:color="auto"/>
            <w:bottom w:val="none" w:sz="0" w:space="0" w:color="auto"/>
            <w:right w:val="none" w:sz="0" w:space="0" w:color="auto"/>
          </w:divBdr>
        </w:div>
        <w:div w:id="244000142">
          <w:marLeft w:val="1166"/>
          <w:marRight w:val="0"/>
          <w:marTop w:val="0"/>
          <w:marBottom w:val="0"/>
          <w:divBdr>
            <w:top w:val="none" w:sz="0" w:space="0" w:color="auto"/>
            <w:left w:val="none" w:sz="0" w:space="0" w:color="auto"/>
            <w:bottom w:val="none" w:sz="0" w:space="0" w:color="auto"/>
            <w:right w:val="none" w:sz="0" w:space="0" w:color="auto"/>
          </w:divBdr>
        </w:div>
        <w:div w:id="307243491">
          <w:marLeft w:val="1800"/>
          <w:marRight w:val="0"/>
          <w:marTop w:val="0"/>
          <w:marBottom w:val="0"/>
          <w:divBdr>
            <w:top w:val="none" w:sz="0" w:space="0" w:color="auto"/>
            <w:left w:val="none" w:sz="0" w:space="0" w:color="auto"/>
            <w:bottom w:val="none" w:sz="0" w:space="0" w:color="auto"/>
            <w:right w:val="none" w:sz="0" w:space="0" w:color="auto"/>
          </w:divBdr>
        </w:div>
        <w:div w:id="1800415214">
          <w:marLeft w:val="2520"/>
          <w:marRight w:val="0"/>
          <w:marTop w:val="0"/>
          <w:marBottom w:val="0"/>
          <w:divBdr>
            <w:top w:val="none" w:sz="0" w:space="0" w:color="auto"/>
            <w:left w:val="none" w:sz="0" w:space="0" w:color="auto"/>
            <w:bottom w:val="none" w:sz="0" w:space="0" w:color="auto"/>
            <w:right w:val="none" w:sz="0" w:space="0" w:color="auto"/>
          </w:divBdr>
        </w:div>
        <w:div w:id="635913357">
          <w:marLeft w:val="1166"/>
          <w:marRight w:val="0"/>
          <w:marTop w:val="0"/>
          <w:marBottom w:val="0"/>
          <w:divBdr>
            <w:top w:val="none" w:sz="0" w:space="0" w:color="auto"/>
            <w:left w:val="none" w:sz="0" w:space="0" w:color="auto"/>
            <w:bottom w:val="none" w:sz="0" w:space="0" w:color="auto"/>
            <w:right w:val="none" w:sz="0" w:space="0" w:color="auto"/>
          </w:divBdr>
        </w:div>
        <w:div w:id="1411854642">
          <w:marLeft w:val="44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06E6-6D19-49A0-A43F-8F159F74D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9230</TotalTime>
  <Pages>18</Pages>
  <Words>7007</Words>
  <Characters>39946</Characters>
  <Application>Microsoft Office Word</Application>
  <DocSecurity>0</DocSecurity>
  <Lines>332</Lines>
  <Paragraphs>93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984</cp:revision>
  <cp:lastPrinted>2016-09-21T11:03:00Z</cp:lastPrinted>
  <dcterms:created xsi:type="dcterms:W3CDTF">2019-02-15T07:05:00Z</dcterms:created>
  <dcterms:modified xsi:type="dcterms:W3CDTF">2021-11-05T09:53:00Z</dcterms:modified>
</cp:coreProperties>
</file>